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p w:rsidR="00A77B3E">
      <w:r>
        <w:t>Дело № 05-24-                   /2017</w:t>
      </w:r>
    </w:p>
    <w:p w:rsidR="00A77B3E">
      <w:r>
        <w:t>ПОСТАНОВЛЕНИЕ</w:t>
      </w:r>
    </w:p>
    <w:p w:rsidR="00A77B3E">
      <w:r>
        <w:t>по делу об административном правонарушении</w:t>
      </w:r>
    </w:p>
    <w:p w:rsidR="00A77B3E"/>
    <w:p w:rsidR="00A77B3E">
      <w:r>
        <w:t>дата                                                                       адрес, Багликова, 21</w:t>
      </w:r>
    </w:p>
    <w:p w:rsidR="00A77B3E"/>
    <w:p w:rsidR="00A77B3E">
      <w:r>
        <w:t>И.О. мирового судьи судебного участка № 24 Алуштинского судебного района (г.адрес), Мировой судья адрес № 23 Алуштинского судебного района (г.адрес) фио, рассмотрев протоколы об административном правонарушении в отношении</w:t>
      </w:r>
    </w:p>
    <w:p w:rsidR="00A77B3E">
      <w:r>
        <w:t xml:space="preserve">фио, паспортные данные, не работающего, зарегистрированного по адресу: адрес, </w:t>
      </w:r>
    </w:p>
    <w:p w:rsidR="00A77B3E">
      <w:r>
        <w:t>о совершении административного правонарушения, предусмотренного ст. 6.8 ч.1, 6.8 ч.1  КоАП РФ</w:t>
      </w:r>
    </w:p>
    <w:p w:rsidR="00A77B3E"/>
    <w:p w:rsidR="00A77B3E">
      <w:r>
        <w:t>установил:</w:t>
      </w:r>
    </w:p>
    <w:p w:rsidR="00A77B3E"/>
    <w:p w:rsidR="00A77B3E">
      <w:r>
        <w:t xml:space="preserve">дата в время фио по адресу: адрес, допустил незаконное хранение без цели сбыта наркотических средств. А именно, при проведении обыска было обнаружено и изъято </w:t>
      </w:r>
    </w:p>
    <w:p w:rsidR="00A77B3E">
      <w:r>
        <w:t>- вещество массой 3,9 г., являющееся наркотическим средством конопля (рода Cannabis),</w:t>
      </w:r>
    </w:p>
    <w:p w:rsidR="00A77B3E">
      <w:r>
        <w:t>- вещество массой 0,21 г. являющееся наркотическим средством смола каннабиса</w:t>
      </w:r>
    </w:p>
    <w:p w:rsidR="00A77B3E">
      <w:r>
        <w:t xml:space="preserve"> В результате фио нарушил Федеральный Закон от дата «О наркотических средствах и психотропных веществах».</w:t>
      </w:r>
    </w:p>
    <w:p w:rsidR="00A77B3E">
      <w:r>
        <w:t>фио вину в совершенном правонарушении признал, пояснил, что наркотические средства использовал лично.</w:t>
      </w:r>
    </w:p>
    <w:p w:rsidR="00A77B3E">
      <w:r>
        <w:t>Мировой судья, исследовав материалы дела об административном правонарушении, приходит к следующему.</w:t>
      </w:r>
    </w:p>
    <w:p w:rsidR="00A77B3E">
      <w:r>
        <w:t>фио по адресу: адрес, допустил незаконное хранение без цели сбыта наркотических средств. Отделом полиции ОМВД России по адрес дата составлены два протокола об административном правонарушении в отношении фио о привлечении к административной ответственности по ст. 6.8 ч.1 КоАП РФ.</w:t>
      </w:r>
    </w:p>
    <w:p w:rsidR="00A77B3E">
      <w:r>
        <w:t>В рамках одного слушания дела может быть вынесено только одно постановление о назначении административного наказания, даже в том случае, когда действие (бездействие) лица содержит несколько составов административных правонарушений, дела о которых возбуждены разными протоколами, но переданы одновременно для рассмотрения одному судье. В этом случае судья обязан рассмотреть их в рамках одного производства и назначить наказание по правилам ч. 2 ст. 4.4 КоАП, т.е. в пределах санкции статьи, предусматривающей более строгую меру ответственности. При этом в соответствии с разъяснением Верховного Суда РФ, изложенным в новой редакции п. 4 Постановления Пленума от дата, судье следует вынести определение об объединении таких дел в одно производство.</w:t>
      </w:r>
    </w:p>
    <w:p w:rsidR="00A77B3E">
      <w:r>
        <w:t>Исходя из вышеизложенного, материала по административному правонарушению в отношении фио объединены в одно производство.</w:t>
      </w:r>
    </w:p>
    <w:p w:rsidR="00A77B3E">
      <w:r>
        <w:t>Факт административного правонарушения подтвержден протоколом об административном правонарушении, заключением эксперта, рапортом сотрудника полиции, объяснением фио, другими документами, не доверять которым у суда оснований не имеется.</w:t>
      </w:r>
    </w:p>
    <w:p w:rsidR="00A77B3E">
      <w:r>
        <w:t>При назначении наказания суд принимает во внимание характер совершенного правонарушения и личность правонарушителя.</w:t>
      </w:r>
    </w:p>
    <w:p w:rsidR="00A77B3E">
      <w:r>
        <w:t>Обстоятельств, отягчающих административную ответственность, судом не установлено. Установлено обстоятельство смягчающее административную ответственность – признание вины.</w:t>
      </w:r>
    </w:p>
    <w:p w:rsidR="00A77B3E">
      <w:r>
        <w:t xml:space="preserve">фио официально не трудоустроен, средств к существованию не имеет, в связи с чем, в качестве наказания необходимо назначить административный арест. </w:t>
      </w:r>
    </w:p>
    <w:p w:rsidR="00A77B3E">
      <w:r>
        <w:t xml:space="preserve">В объяснении по факту обнаруженных наркотических веществ, фио сообщил, что употребляет наркотические средства. В соответствии с ч.2.1 ст.4.1 КоАП РФ,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 Мировой судья полагает, что имеются основания для возложения на фио обязанности пройти лечение от наркомании и медицинскую и социальную реабилитацию в связи с потреблением наркотических средств без назначения врача. </w:t>
      </w:r>
    </w:p>
    <w:p w:rsidR="00A77B3E">
      <w:r>
        <w:t>В материалах дела отсутствуют документы о факте изъятия, а также месте нахождения изъятых наркотических веществ, в связи с чем, мировой судья лишен возможности решить вопрос о судьбе обнаруженных запрещенных веществ.</w:t>
      </w:r>
    </w:p>
    <w:p w:rsidR="00A77B3E">
      <w:r>
        <w:t>Руководствуясь ст.ст.24.5, 29.10 КоАП РФ,</w:t>
      </w:r>
    </w:p>
    <w:p w:rsidR="00A77B3E"/>
    <w:p w:rsidR="00A77B3E">
      <w:r>
        <w:t>П О С Т А Н О В И Л :</w:t>
      </w:r>
    </w:p>
    <w:p w:rsidR="00A77B3E"/>
    <w:p w:rsidR="00A77B3E">
      <w:r>
        <w:t xml:space="preserve">фио, паспортные данные, подвергнуть административному наказанию в виде административного ареста сроком на 12 (двенадцать) суток. </w:t>
      </w:r>
    </w:p>
    <w:p w:rsidR="00A77B3E">
      <w:r>
        <w:t>Срок  ареста исчислять с дата с время.</w:t>
      </w:r>
    </w:p>
    <w:p w:rsidR="00A77B3E">
      <w:r>
        <w:t xml:space="preserve">В течение 20 суток, после вступления постановления в законную силу возложить на фио обязанность пройти лечение от наркомании и медицинскую и социальную реабилитацию в связи с потреблением наркотических средств без назначения врача. </w:t>
      </w:r>
    </w:p>
    <w:p w:rsidR="00A77B3E">
      <w:r>
        <w:t>Контроль за исполнением вышеуказанной обязанности возложить на ОМВД России по адрес.</w:t>
      </w:r>
    </w:p>
    <w:p w:rsidR="00A77B3E">
      <w:r>
        <w:t>Разъяснить фио, что в соответствии со ст.6.9.1 КоАП РФ,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судом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влечет наложение административного штрафа в размере от четырех тысяч до сумма прописью или административный арест на срок до тридцати суток.</w:t>
      </w:r>
    </w:p>
    <w:p w:rsidR="00A77B3E">
      <w:r>
        <w:t>Постановление может быть обжаловано в Алуштинский городской суд адрес через мирового судью  в течение 10 суток со дня получения.</w:t>
      </w:r>
    </w:p>
    <w:p w:rsidR="00A77B3E"/>
    <w:p w:rsidR="00A77B3E"/>
    <w:p w:rsidR="00A77B3E">
      <w:r>
        <w:t xml:space="preserve">                        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