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</w:t>
      </w:r>
    </w:p>
    <w:p w:rsidR="00A77B3E"/>
    <w:p w:rsidR="00A77B3E">
      <w:r>
        <w:t>Дело № ......-388/......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дата......   </w:t>
        <w:tab/>
        <w:tab/>
        <w:t xml:space="preserve">                                                    адрес</w:t>
      </w:r>
    </w:p>
    <w:p w:rsidR="00A77B3E"/>
    <w:p w:rsidR="00A77B3E">
      <w:r>
        <w:t xml:space="preserve">         </w:t>
        <w:tab/>
        <w:t xml:space="preserve">Мировой судья судебного участка № ... Алуштинского судебного района (городской адрес) 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...фио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>... фио, паспортные данные, ...; гражданина России; зарегистрированного и проживающего по адресу: адрес,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дата...... в время в адрес,             фио в предусмотренный КоАП РФ срок не уплатил штраф в размере сумма, назначенный постановлением должностного лица ДПС ОГИБДД ОМВД России по адрес № ... от дата......, вступившим в законную силу дата......, за совершение административного правонарушения, предусмотренного ч. 1                   ст. 12.21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фио, которому разъяснены права, предусмотренные ст. 25.1 КоАП РФ и ст. 51 Конституции РФ, вину  признал, в содеянном раскаялся. Просил назначить минимальное наказание, предусмотренное санкцией статьи. 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дата...... (л.д. 1), копией постановления о назначении административного наказания от дата......,  которым фио, был привлечен к административной ответственности по ч. 1 ст. 12.21 КоАП РФ, ему назначено административное наказание в виде административного штрафа в сумме сумма (л.д.2); сведениями об уплате штрафа (л.д. 3); результатами поиска правонарушений (л.д. 6).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...фио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...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0410760300...500388...20116.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