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5-24-409/2024</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фио, паспортные данные, УССР; документ удостоверяющий личность – паспортные данные; женатого, имеющего на иждивении двоих несовершеннолетних детей; зарегистрированного и проживающего по адресу: адрес, адрес,</w:t>
      </w:r>
    </w:p>
    <w:p w:rsidR="00A77B3E">
      <w:r>
        <w:t>привлекаемого к административной ответственности по части 2 статьи 12.7 Кодекса Российской Федерации об административных правонарушениях (далее по тексту КоАП РФ),</w:t>
      </w:r>
    </w:p>
    <w:p w:rsidR="00A77B3E">
      <w:r>
        <w:t>установил:</w:t>
      </w:r>
    </w:p>
    <w:p w:rsidR="00A77B3E">
      <w:r>
        <w:t xml:space="preserve">дата в время на 162 км + 500 м. адрес с Херсонской областью-Симферополь-Алушта-Ялта», в нарушении п. 2.1.1 Правил дорожного движения РФ водитель фио, управлял транспортным средством марки марка автомобиля государственный регистрационный знак ...,  будучи лишенным, права управления транспортными средствами. Тем самым, совершил административное правонарушение, предусмотренное ч. 2 ст.12.7 КоАП РФ.  </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82 АП  № 256042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об отстранении от управления транспортным средством серии 82 ОТ № 066179 от дата (л.д. 3); </w:t>
      </w:r>
    </w:p>
    <w:p w:rsidR="00A77B3E">
      <w:r>
        <w:t xml:space="preserve">- копией протокола об изъятии вещей и документов серии 82 ИВ № 009894 от дата (л.д. 4); </w:t>
      </w:r>
    </w:p>
    <w:p w:rsidR="00A77B3E">
      <w:r>
        <w:t xml:space="preserve">- рапортом ИДПС ОСБ ДПС ГИБДД МВД по адрес от дата (л.д. 5); </w:t>
      </w:r>
    </w:p>
    <w:p w:rsidR="00A77B3E">
      <w:r>
        <w:t>-  копией постановления по делу об административном правонарушении № 5-11-376/22  от дата (л.д. 8-13);</w:t>
      </w:r>
    </w:p>
    <w:p w:rsidR="00A77B3E">
      <w:r>
        <w:t xml:space="preserve">- справкой  старшего инспектора группы по ИАЗ ОСБ ДПС ГИБДД МВД по адрес от дата (л.д. 5); </w:t>
      </w:r>
    </w:p>
    <w:p w:rsidR="00A77B3E">
      <w:r>
        <w:t xml:space="preserve">- карточкой операции с ВУ (л.д. 18); </w:t>
      </w:r>
    </w:p>
    <w:p w:rsidR="00A77B3E">
      <w:r>
        <w:t xml:space="preserve">- результатами поиска правонарушении (л.д. 13). </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мирового судьи судебного участка № 11 Киевского судебного района                               адрес от дата по делу № 5-11-376/2022 по ч. 1 ст. 12.26 КоАП РФ фио лишен права управления транспортным средством сроком на дата 6 месяцев. Постановление вступило в законную силу дата.</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в совершении правонарушения, а также наличие на иждивении двоих несовершеннолетних детей.</w:t>
      </w:r>
    </w:p>
    <w:p w:rsidR="00A77B3E">
      <w:r>
        <w:t xml:space="preserve">Отягчающих административную ответственность обстоятельств судом не установлено. </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3.9, 29.9 - 29.11 КоАП РФ, мировой судья</w:t>
      </w:r>
    </w:p>
    <w:p w:rsidR="00A77B3E">
      <w:r>
        <w:t>ПОСТАНОВИЛ:</w:t>
      </w:r>
    </w:p>
    <w:p w:rsidR="00A77B3E">
      <w:r>
        <w:t xml:space="preserve">Признать фио виновным в совершении административного правонарушения, предусмотренного ч.2 ст.12.7 КоАП РФ и  назначить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18810491241000014142.</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