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5-24-431/2025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24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ОГИБДД ОМВД ... по адрес, в отношении </w:t>
      </w:r>
    </w:p>
    <w:p w:rsidR="00A77B3E">
      <w:r>
        <w:t>фио, паспортные данные ...... по адрес дата, код подразделения телефон, гражданина ...; ... зарегистрированного по адресу: адрес, проживающего по адресу: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в районе дома ... по адрес, адрес, адрес, в нарушении п.п. 2.1.1, 2.3.2 Правил дорожного движения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(признаки: запах алкоголя изо рта). фио управлял транспортным средством – электровелосипедом ... без государственного регистрационного знака, не имея права управления транспортными средствами. Данные действия (бездействия) фио не содержат уголовно наказуемого деяния. Тем самым фио совершил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серии ...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 </w:t>
      </w:r>
    </w:p>
    <w:p w:rsidR="00A77B3E">
      <w:r>
        <w:t>- протоколом о направлении на медицинское освидетельствование на состояние опьянения серии адрес № 024108 от дата, согласно которому фио отказался от прохождения медицинского освидетельствования на состояние опьянения (л.д. 3);</w:t>
      </w:r>
    </w:p>
    <w:p w:rsidR="00A77B3E">
      <w:r>
        <w:t>- протоколом ... о задержании транспортного средства от дата (л.д. 4);</w:t>
      </w:r>
    </w:p>
    <w:p w:rsidR="00A77B3E">
      <w:r>
        <w:t>- копией общих характеристик транспортного средства (л.д.8-9);</w:t>
      </w:r>
    </w:p>
    <w:p w:rsidR="00A77B3E">
      <w:r>
        <w:t>- видеозаписью мер обеспечения производства по делу об административном правонарушении (л.д. 11);</w:t>
      </w:r>
    </w:p>
    <w:p w:rsidR="00A77B3E">
      <w:r>
        <w:t>- справкой ИАЗ ОГИБДД ОМВД ... по адрес (л.д. 13);</w:t>
      </w:r>
    </w:p>
    <w:p w:rsidR="00A77B3E">
      <w:r>
        <w:t>- результатами поиска правонарушений, а также сведениями из ФИС ГИБДД М, согласно которым фио, водительское удостоверение не получал (л.д. 13,14).</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Из материалов дела усматривается, что основанием полагать нахождение водителя транспортного средства фио в состоянии опьянения явились следующие признаки: запах алкоголя изо рта, что согласуется с требованиями ч.ч. 2, 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1882</w:t>
      </w:r>
    </w:p>
    <w:p w:rsidR="00A77B3E">
      <w:r>
        <w:t>При отказе от прохождения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в графе пройти медицинское освидетельствование указано "отказываюсь". При составлении административного материала велась видеозапись.</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Отстранение фио от управления транспортным средством и его направление на медицинское освидетельствование было осуществлено инспектором ДПС с применением видеозаписи для фиксации процессуальных действий, сведения о которых внесены в вышеуказанный протокол об отстранении от управления транспортным средством, в протокол о направлении на медицинское освидетельствование.</w:t>
      </w:r>
    </w:p>
    <w:p w:rsidR="00A77B3E">
      <w:r>
        <w:t>Из объяснений лица, привлекаемого к административной ответственности, видеозаписью мер обеспечения производства по делу об административном правонарушении,  вышеуказанных протоколов следует, что фио отказался пройти медицинское освидетельствования на состояние опьянения в медицинском учреждении.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имеющий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Учитывая характер совершенного фио административного правонарушения, относящегося к административным правонарушениям в области дорожного движения, имеющиеся данные о личности фио его имущественном положении, отсутствие обстоятельств, отягчающих административную ответственность и установленное судом обстоятельств, смягчающих административную ответственность фио, суд приходит к выводу о том, что цели административного наказания могут быть достигнуты только в условиях изоляции указанного лица от общества, и о назначении ему административного наказания в пределах санкции ч. 2 ст. 12.26 КоАП РФ в соответствии со ст. 3.9 КоАП РФ в виде административного ареста. </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Согласно протоколу о доставлении лица, совершившего административное правонарушение от дата, фио был доставлен в ОМВД ... по адрес дата в время.</w:t>
      </w:r>
    </w:p>
    <w:p w:rsidR="00A77B3E">
      <w:r>
        <w:t>На основании изложенного, руководствуясь ст. ст. ст. ст. 3.9, 4.1, 4.2, ч. 2 ст. 12.26, 29.9-29.11 КоАП РФ, мировой судья</w:t>
      </w:r>
    </w:p>
    <w:p w:rsidR="00A77B3E"/>
    <w:p w:rsidR="00A77B3E">
      <w:r>
        <w:t>ПОСТАНОВИЛ:</w:t>
      </w:r>
    </w:p>
    <w:p w:rsidR="00A77B3E"/>
    <w:p w:rsidR="00A77B3E">
      <w:r>
        <w:t xml:space="preserve">Признать фио, паспортные данные,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 </w:t>
      </w:r>
    </w:p>
    <w:p w:rsidR="00A77B3E">
      <w:r>
        <w:t>Срок административного ареста фио, в соответствии с ч. 4 ст. 27.5 КоАП РФ, исчислять с момента доставления в ОМВД ... по адрес, т.е. с дата в время.</w:t>
      </w:r>
    </w:p>
    <w:p w:rsidR="00A77B3E">
      <w:r>
        <w:t>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