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</w:t>
      </w:r>
    </w:p>
    <w:p w:rsidR="00A77B3E"/>
    <w:p w:rsidR="00A77B3E">
      <w:r>
        <w:t>Дело № ...-429/...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дата...   </w:t>
        <w:tab/>
        <w:tab/>
        <w:t xml:space="preserve">                                                    адрес</w:t>
      </w:r>
    </w:p>
    <w:p w:rsidR="00A77B3E"/>
    <w:p w:rsidR="00A77B3E">
      <w:r>
        <w:t xml:space="preserve">         </w:t>
        <w:tab/>
        <w:t xml:space="preserve">Мировой судья судебного участка № 24 Алуштинского судебного района (городской адрес)  адрес фио, </w:t>
      </w:r>
    </w:p>
    <w:p w:rsidR="00A77B3E">
      <w:r>
        <w:t>с участием лица, в отношении которого ведется производство по делу об административном правонарушении, - фио,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>фио, паспортные данные гражданина адрес; не женатого, имеющего на иждивении одного малолетнего ребенка; работающего садовником в ...»; зарегистрированного проживающего по адресу: адрес,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дата... в время в адрес,  адрес, фио в предусмотренный КоАП РФ срок не уплатил штраф в размере сумма, назначенный постановлением должностного лица ДПС ОГИБДД ОМВД России по адрес № ... вступившим в законную силу дата...,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 ч. 1 ст. 20.25 КоАП РФ.</w:t>
      </w:r>
    </w:p>
    <w:p w:rsidR="00A77B3E">
      <w:r>
        <w:t xml:space="preserve">В судебном заседании лицо, в отношении которого ведется производство по делу об административном правонарушении, фио которому разъяснены права, предусмотренные ст. 25.1 КоАП РФ и ст. 51 Конституции РФ, вину  признал, в содеянном раскаялся. Просил назначить минимальное наказание, предусмотренное санкцией статьи. </w:t>
      </w:r>
    </w:p>
    <w:p w:rsidR="00A77B3E">
      <w:r>
        <w:t>Выслушав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серии 82 АП № 256340 от дата... (л.д. 1), копией постановления о назначении административного наказания от дата...,  которым фио, был привлечен к административной ответственности по ч. 2 ст. 12.9 КоАП РФ, ему назначено административное наказание в виде административного штрафа в сумме сумма (л.д.3,4); сведениями об уплате штрафа (л.д. 14); результатами поиска правонарушений (л.д. 8-11).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 xml:space="preserve">Обстоятельством, смягчающим административную ответственность, предусмотренным ст. 4.2 КоАП РФ, является признание вины и раскаяние в совершении правонарушения, а также наличие на иждивении одного малолетнего ребенка. </w:t>
      </w:r>
    </w:p>
    <w:p w:rsidR="00A77B3E">
      <w:r>
        <w:t>Отягчающих административную ответственность обстоятельств, предусмотренных ст.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наличие смягчающих и отсутствие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штрафа.</w:t>
      </w:r>
    </w:p>
    <w:p w:rsidR="00A77B3E">
      <w:r>
        <w:t xml:space="preserve">                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0410760300245004292420107.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