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</w:t>
      </w:r>
    </w:p>
    <w:p w:rsidR="00A77B3E"/>
    <w:p w:rsidR="00A77B3E">
      <w:r>
        <w:t>Дело № 5-24-445/2024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 xml:space="preserve">дата   </w:t>
        <w:tab/>
        <w:tab/>
        <w:t xml:space="preserve">                                                    адрес</w:t>
      </w:r>
    </w:p>
    <w:p w:rsidR="00A77B3E"/>
    <w:p w:rsidR="00A77B3E">
      <w:r>
        <w:t xml:space="preserve">         </w:t>
        <w:tab/>
        <w:t xml:space="preserve">Мировой судья судебного участка № 24 Алуштинского судебного района (городской адрес)  адрес фио, </w:t>
      </w:r>
    </w:p>
    <w:p w:rsidR="00A77B3E">
      <w:r>
        <w:t>рассмотрев дело об административном правонарушении в отношении,</w:t>
      </w:r>
    </w:p>
    <w:p w:rsidR="00A77B3E">
      <w:r>
        <w:t>фио, паспортные данные адрес; гражданина России; зарегистрированного проживающего по адресу: адрес, адрес,</w:t>
      </w:r>
    </w:p>
    <w:p w:rsidR="00A77B3E">
      <w:r>
        <w:t>привлекаемого к административной ответственности по ч. 1 ст. 20.25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дата в время по адресу: адрес, адрес, фио в предусмотренный КоАП РФ срок не уплатил штраф в размере сумма, назначенный постановлением должностного лица – начальника группы – государственного инспектора РФ по ГК в сфере охраны МБР группы РКМ отделения (погз) в адрес № ... вступившим в законную силу дата, за совершение административного правонарушения, предусмотренного ч. 1 ст. 18.3 КоАП РФ, то есть совершил административное правонарушение, предусмотренное  ч. 1 ст. 20.25 КоАП РФ.</w:t>
      </w:r>
    </w:p>
    <w:p w:rsidR="00A77B3E">
      <w:r>
        <w:t>В судебное заседание дата фио не явился, о дате, времени и месте рассмотрения дела был извещен надлежащим образом, телефонограммой, которая приобщена к материалам дела и зарегистрирована в журнале учета телефонограмм.</w:t>
      </w:r>
    </w:p>
    <w:p w:rsidR="00A77B3E">
      <w:r>
        <w:t>При таких обстоятельствах, суд считает возможным рассмотреть дело по имеющимся материалам дела в отсутствие привлекаемого лица, что согласуется с требованиями ч. 2                 ст. 25.1 КоАП РФ и с правовой позицией Верховного Суда Российской Федерации, выраженной в Обзоре судебной практики Верховного Суда Российской Федерации N 4 (2016) (вопрос  N 4), утвержденном Президиумом Верховного Суда Российской Федерации дата.</w:t>
      </w:r>
    </w:p>
    <w:p w:rsidR="00A77B3E">
      <w:r>
        <w:t>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>Факт совершения фио административного правонарушения, предусмотренного ч. 1 ст. 20.25 КоАП РФ, и его виновность подтверждается исследованными в судебном заседании доказательствами: протоколом об административном правонарушении серии от дата (л.д. 9-10), копией постановления о назначении административного наказания от дата,  которым фио, был привлечен к административной ответственности по ч. 1 ст. 18.3 КоАП РФ, ему назначено административное наказание в виде административного штрафа в сумме сумма (л.д.1-3); копией паспорта на имя фио (л.д. 5); сведениями об уплате штрафа (л.д. 6); уведомлением фио о дате, времени и месте составления в отношении него протокола об административном правонарушении (л.д. 8).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Действия фио судом квалифицируются по ч. 1 ст. 20.25 КоАП РФ -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A77B3E">
      <w:r>
        <w:t>Обстоятельств смягчающих, а также отягчающих административную ответственность фио, судом не установлено.</w:t>
      </w:r>
    </w:p>
    <w:p w:rsidR="00A77B3E">
      <w:r>
        <w:t>При назначении административного наказания, суд учитывает характер правонарушения, личность лица, в отношении которого ведется производство по делу об административном правонарушении, его материальное положение, отсутствие смягчающих, а также отягчающих административную ответственность обстоятельств и приходит к выводу о применении административного наказания в виде административного штрафа.</w:t>
      </w:r>
    </w:p>
    <w:p w:rsidR="00A77B3E">
      <w:r>
        <w:t xml:space="preserve">                Руководствуясь ст.ст.29.9, 29.10, 29.11 КоАП РФ, мировой судья</w:t>
      </w:r>
    </w:p>
    <w:p w:rsidR="00A77B3E"/>
    <w:p w:rsidR="00A77B3E">
      <w:r>
        <w:t xml:space="preserve">                                                   П О С Т А Н О В И Л :</w:t>
      </w:r>
    </w:p>
    <w:p w:rsidR="00A77B3E"/>
    <w:p w:rsidR="00A77B3E">
      <w:r>
        <w:t xml:space="preserve">Признать фио виновным в совершении административного правонарушения, предусмотренного ч.1 ст.20.25 КоАП РФ и назначить ему административное наказание в виде административного штрафа  в двукратном размере суммы неуплаченного штрафа - в размере сумма.  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ab/>
        <w:t>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УИН 0410760300245004452420128.</w:t>
      </w:r>
    </w:p>
    <w:p w:rsidR="00A77B3E">
      <w:r>
        <w:t>Постановление может быть обжаловано в Алуштинский городской суд адрес  через мирового судью   в течение 10 суток со дня  его получения.</w:t>
      </w:r>
    </w:p>
    <w:p w:rsidR="00A77B3E"/>
    <w:p w:rsidR="00A77B3E">
      <w:r>
        <w:t xml:space="preserve">Мировой судья                                                     </w:t>
        <w:tab/>
        <w:tab/>
        <w:tab/>
        <w:tab/>
        <w:t xml:space="preserve">    </w:t>
        <w:tab/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