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......475/......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дата......   </w:t>
        <w:tab/>
        <w:tab/>
        <w:t xml:space="preserve">                      </w:t>
        <w:tab/>
        <w:t xml:space="preserve">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 xml:space="preserve">фио, паспортные данные, гражданина России, официально не трудоустроенного, женатого, имеющего на иждивении 2 малолетних детей,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дата...... в время в адрес, фио в предусмотренный КоАП РФ срок не уплатил штраф в размере сумма, назначенный постановлением должностного лица инспектора ОСБ ДПС ОГИБДД МВД по адрес 18810082...0000405...7, вступившим в законную силу дата......, за совершение административного правонарушения, предусмотренного ч. 1 ст. 12.14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фио которому разъяснены права, предусмотренные ст. 25.1 КоАП РФ и ст. 51 Конституции РФ, вину  признал, в содеянном раскаялся. Просил назначить минимальное наказание, предусмотренное санкцией статьи. 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...3890 от дата......,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инспектора ОСБ ДПС ОГИБДД МВД по адрес 18810082...0000405...7, вступившим в законную силу дата......, в соответствии с которым фио признан виновным в совершении административного правонарушения, предусмотренного ч. 1 ст. 12.14 КоАП РФ, и ему назначено наказание в виде административного штрафа в размере сумма (л.д. 2); сведениями с «ГИС ГМП» (л.д. 3); карточкой операции с ВУ (л.д. 5); копией паспорта фио (л.д. 10); карточкой учета административных правонарушений (л.д. 6-9).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его имущественное и семейное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 xml:space="preserve">Так, фио состоит в официальном браке, имеет на иждивении двоих малолетних детей, официально не трудоустроен. </w:t>
      </w:r>
    </w:p>
    <w:p w:rsidR="00A77B3E">
      <w:r>
        <w:t xml:space="preserve">Обстоятельством, смягчающим административную ответственность                 фио предусмотренным ст. 4.2 Кодекса РФ об АП, является признание вины и раскаяние в совершении правонарушения, а также наличие на иждивении двоих малолетних детей. </w:t>
      </w:r>
    </w:p>
    <w:p w:rsidR="00A77B3E">
      <w:r>
        <w:t xml:space="preserve">Обстоятельств отягчающих административную ответственность в соответствии со статьей 4.3 Кодекса РФ об АП, судом не установлено. </w:t>
      </w:r>
    </w:p>
    <w:p w:rsidR="00A77B3E">
      <w:r>
        <w:t>При назначении наказания за совершенное административное правонарушение, учитывая характер совершенного административного правонарушения, личность виновного, наличие смягчающих, а также отсутствие отягчающих административную ответственность обстоятельств, суд считает возможным назначить фио наказание в виде административного штрафа.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...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 xml:space="preserve">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телефон,  УИН: 0410760300...500475...20127 назначение платежа: «штраф по делу об административном правонарушении ......475/......». 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 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