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5-24-495/2025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адрес</w:t>
      </w:r>
    </w:p>
    <w:p w:rsidR="00A77B3E"/>
    <w:p w:rsidR="00A77B3E">
      <w:r>
        <w:t xml:space="preserve">         </w:t>
        <w:tab/>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рассмотрев дело об административном правонарушении в отношении,</w:t>
      </w:r>
    </w:p>
    <w:p w:rsidR="00A77B3E">
      <w:r>
        <w:t xml:space="preserve">фио, дата, паспортные данные; гражданина ...; ... зарегистрированного по адресу: адрес, проживающего по адресу: адрес, </w:t>
      </w:r>
    </w:p>
    <w:p w:rsidR="00A77B3E">
      <w:r>
        <w:t>привлекаемого к административной ответственности по ч. 1 ст. 6.8 Кодекса Российской Федерации об административных правонарушениях (далее по тексту – КоАП РФ),</w:t>
      </w:r>
    </w:p>
    <w:p w:rsidR="00A77B3E">
      <w:r>
        <w:t xml:space="preserve"> </w:t>
        <w:tab/>
        <w:tab/>
        <w:tab/>
        <w:tab/>
        <w:tab/>
        <w:t xml:space="preserve">  У С Т А Н О В И Л:</w:t>
      </w:r>
    </w:p>
    <w:p w:rsidR="00A77B3E"/>
    <w:p w:rsidR="00A77B3E">
      <w:r>
        <w:t>дата в время по месту жительства фио, а именно по адресу: адрес, у фио было обнаружено и изъято два бумажных свертка с веществом растительного происхождения серо-зеленого цвета, вещество массой 0,06 г. и 0,09 г. – каннабис (марихуана) которое согласно заключению эксперта № 1/1701 от дата является наркотическим средством, которое он незаконно хранил без цели сбыта для личного потребления. В результате фио нарушил Федеральный Закон от дата «О наркотических средствах и психотропных веществах». Тем самым, совершил административное правонарушение, предусмотренное ч.1 ст.6.8 КоАП РФ.</w:t>
      </w:r>
    </w:p>
    <w:p w:rsidR="00A77B3E">
      <w:r>
        <w:t>фио в судебном заседании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Подтвердил, что он действительно незаконно хранил без цели сбыта для личного потребления наркотическое средство для собственного употребления.</w:t>
      </w:r>
    </w:p>
    <w:p w:rsidR="00A77B3E">
      <w:r>
        <w:tab/>
        <w:t>Выслушав фио, исследовав материалы дела об административном правонарушении, мировой судья приходит к следующему.</w:t>
      </w:r>
    </w:p>
    <w:p w:rsidR="00A77B3E">
      <w:r>
        <w:t>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предусмотрена административная ответственность, предусмотренная  ч.1 ст.6.8 КоАП РФ.</w:t>
      </w:r>
    </w:p>
    <w:p w:rsidR="00A77B3E">
      <w:r>
        <w:tab/>
        <w:t xml:space="preserve">Факт совершения фио административного правонарушения, предусмотренного ч. 1 ст. 6.8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с которым                    фио был ознакомлен, согласен с изложенными в нем обстоятельствами; вину признал полностью (л.д. 2);</w:t>
      </w:r>
    </w:p>
    <w:p w:rsidR="00A77B3E">
      <w:r>
        <w:t>- рапортом оперативного дежурного д/ч ОМВД России по адрес от дата (л.д. 5);</w:t>
      </w:r>
    </w:p>
    <w:p w:rsidR="00A77B3E">
      <w:r>
        <w:t xml:space="preserve">- копией протокола осмотра места происшествия, в ходе которого были обнаружены кусты растения, содержащие вещество, схожее на коноплю (л.д. 5-8); протоколом о доставлении, лица совершившего административное правонарушение от дата (л.д. 9); справкой на лицо по учетам СООП (л.д. 10); письменными объяснениями фио (л.д. 13); письменными объяснениями фио (л.д. 14-15); письменными объяснениями фио (л.д. 16-17); заключением эксперта  №... от дата (л.д. 21-25). </w:t>
      </w:r>
    </w:p>
    <w:p w:rsidR="00A77B3E">
      <w:r>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Оценивая собранные по делу доказательства, судья считает, что вина                  фио установлена, доказана и его действия надлежит квалифицировать по ч.1          ст. 6.8 КоАП РФ как незаконное хранение без цели сбыта наркотических средств. </w:t>
      </w:r>
    </w:p>
    <w:p w:rsidR="00A77B3E">
      <w:r>
        <w:t>Санкция данной статьи предусматривает административное наказание в виде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обстоятельство, смягчающее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На основании  вышеизложенного, исходя из конкретных обстоятельств дела, мировой судья считает необходимым назначить нарушителю наказание в виде административного штрафа в размере сумма, предусмотренного санкцией ст. 6.8 КоАП РФ.  </w:t>
      </w:r>
    </w:p>
    <w:p w:rsidR="00A77B3E">
      <w:r>
        <w:t>В соответствии с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Разрешая вопрос о необходимости возложения на фио обязанности, предусмотренной вышеуказанной статьей, мировой судья учел, что сведений о регулярном потреблении фио наркотических веществ, не установлено; в настоящее время он не потребляет наркотические вещества; в полной мере осознал свое негативное поведение.  </w:t>
      </w:r>
    </w:p>
    <w:p w:rsidR="00A77B3E">
      <w:r>
        <w:t>По указанным основаниям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На основании изложенного и руководствуясь ст.ст. 29.9 ч. 1 п. 1, 29.10, 29.11 Кодекса РФ об административных правонарушениях, суд</w:t>
      </w:r>
    </w:p>
    <w:p w:rsidR="00A77B3E">
      <w:r>
        <w:t xml:space="preserve"> </w:t>
      </w:r>
    </w:p>
    <w:p w:rsidR="00A77B3E">
      <w:r>
        <w:t xml:space="preserve">                                                             ПОСТАНОВИЛ:</w:t>
      </w:r>
    </w:p>
    <w:p w:rsidR="00A77B3E"/>
    <w:p w:rsidR="00A77B3E">
      <w:r>
        <w:t xml:space="preserve">Признать фио виновным в совершении административного правонарушения, предусмотренного ч. 1 ст. 6.8 КоАП РФ, и назначить ему административное наказание в виде административного штрафа в размере сумма. </w:t>
      </w:r>
    </w:p>
    <w:p w:rsidR="00A77B3E">
      <w:r>
        <w:t>Наркотическое средство, изъятое у фио согласно протоколу осмотра места происшествия от дата (л.д. 5-8) - подлежит уничтожению.</w:t>
      </w:r>
    </w:p>
    <w:p w:rsidR="00A77B3E">
      <w:r>
        <w:t>Реквизиты для оплаты штрафа: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 ОКТМО телефон, КБК телефон телефон,                      УИН 0410760300245004952506145 назначение платежа: штраф по делу об административном правонарушении № 5-24-495/2025.</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Мировой судья                                                                                                                    фио </w:t>
      </w:r>
    </w:p>
    <w:p w:rsidR="00A77B3E"/>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