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5-24-525/2025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... судебного района (городской адрес)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 в отношении </w:t>
      </w:r>
    </w:p>
    <w:p w:rsidR="00A77B3E">
      <w:r>
        <w:t>фио, паспортные данные, код телефон, проживающей по адресу: адрес,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УСТАНОВИЛ: </w:t>
      </w:r>
    </w:p>
    <w:p w:rsidR="00A77B3E"/>
    <w:p w:rsidR="00A77B3E">
      <w:r>
        <w:t>дата в время фио по адресу: адрес, в предусмотренный КоАП РФ срок не уплатила штраф в размере сумма, назначенный постановлением должностного лица ЦАФАП Госавтоинспекции МВД по адрес от дата, вступившим в законную силу дата, за совершение административного правонарушения, предусмотренного ч. 2 ст. 12.9 КоАП РФ, то есть совершила административное правонарушение, предусмотренное ч. 1 ст. 20.25 КоАП РФ.</w:t>
      </w:r>
    </w:p>
    <w:p w:rsidR="00A77B3E">
      <w:r>
        <w:t xml:space="preserve">В судебном заседании фио, которой разъяснены права, предусмотренные ст. 25.1 Кодекса РФ об АП и ст. 51 Конституции РФ, свою вину в совершении административного правонарушения признала, в содеянном раскаялась. Просила суд строго не наказывать. </w:t>
      </w:r>
    </w:p>
    <w:p w:rsidR="00A77B3E">
      <w:r>
        <w:t>Выслушав фио, исследовав представленные материалы дела, считаю, что вина фио установлена и подтверждается совокупностью собранных по делу доказательств, а именно: протоколом об административном правонарушении серии 82 АП № 306118 от дата, составленным уполномоченным должностным лицом с соблюдением процессуальных требований; копия протокола вручена фио, существенных недостатков, которые могли бы повлечь его недействительность, протокол не содержит (л.д. 1); копией постановления № 18810582250609386994 по делу об административном правонарушении от дата, вступившего в законную силу дата, в соответствии с которым фио признана виновной в совершении административного правонарушения, предусмотренного ч. 2 ст. 12.9 КоАП РФ, и ей назначено наказание в виде административного штрафа в размере сумма (л.д. 2); сведениями об оплате штрафа ГИС ГМП (л.д. 5); карточкой операции с ВУ (л.д. 7); параметрами поиска административных правонарушений (л.д. 8-9).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 правонарушения полностью установлен и доказан, и ее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фио, ее имущественное и семейное положение. </w:t>
      </w:r>
    </w:p>
    <w:p w:rsidR="00A77B3E">
      <w:r>
        <w:t xml:space="preserve">Обстоятельством, смягчающим административную ответственность фио, в соответствии со ст. 4.2 Кодекса Российской Федерации об административных правонарушениях, суд признает признание вины и раскаяние в содеянном. Отягчающих административную ответственность обстоятельств, в соответствии со статьей 4.3 Кодекса Российской Федерации об административных правонарушениях, судом не установлено. 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наличие смягчающих и отсутствие обстоятельств, отягчающих ответственность, считаю возможным назначить фио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фио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виновной в совершении административного правонарушения, предусмотренного ч. 1 ст. 20.25 КоАП РФ,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0410760300245005252520150, «Назначение платежа: «штраф по делу об административном правонарушении по постановлению № 5-24-525/2025».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... судебного района (городской адрес) адрес. 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