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5-24-528/2024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244012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0410760300245005282420144 «Назначение платежа: «штраф по делу об административном правонарушении по постановлению № 5-24-528/2024».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