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0410760300245005382420101, «Назначение платежа: «штраф по делу об административном правонарушении по постановлению № 5-24-538/2024».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