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5-24-546/2024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244030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0410760300245005462420182, «Назначение платежа: «штраф по делу об административном правонарушении по постановлению № 5-24-546/2024».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