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5-24-549/2024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243909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0410760300245005492420140 «Назначение платежа: «штраф по делу об административном правонарушении по постановлению № 5-24-549/2024».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