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 xml:space="preserve">            Дело № 5-.../2025</w:t>
      </w:r>
    </w:p>
    <w:p w:rsidR="00A77B3E">
      <w:r>
        <w:t xml:space="preserve">ПОСТАНОВЛЕНИЕ 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адрес</w:t>
      </w:r>
    </w:p>
    <w:p w:rsidR="00A77B3E"/>
    <w:p w:rsidR="00A77B3E">
      <w:r>
        <w:t xml:space="preserve">И.адрес судьи судебного участка ... судебного района (городской адрес) адрес, Мировой судья судебного участка № ...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 потерпевшей –                    фио,</w:t>
      </w:r>
    </w:p>
    <w:p w:rsidR="00A77B3E">
      <w:r>
        <w:t>рассмотрев дело об административном правонарушении, предусмотренном                ч. 2 ст. 12.27 КоАП РФ, в отношении:</w:t>
      </w:r>
    </w:p>
    <w:p w:rsidR="00A77B3E">
      <w:r>
        <w:t xml:space="preserve">фио, паспортные данные; гражданина ... в наименование организации; ...; зарегистрированного и проживающего по адресу: адрес, </w:t>
      </w:r>
    </w:p>
    <w:p w:rsidR="00A77B3E">
      <w:r>
        <w:t xml:space="preserve">                                         УСТАНОВИЛ:</w:t>
      </w:r>
    </w:p>
    <w:p w:rsidR="00A77B3E">
      <w:r>
        <w:t>дата в время в районе дома ... по адрес, адрес, адрес, фио управляя транспортным средством – марка автомобиля ...» государственный регистрационный знак ..., совершил ДТП, допустил столкновение с транспортным средством марки марка автомобиля  Pro государственный регистрационный знак ..., принадлежащий фио, после чего оставил место дорожно-транспортного происшествия, участником которого являлся, чем нарушил п.п. 2.5, 2.6 ПДД РФ, при этом в его действиях отсутствует уголовно наказуемое деяние. Тем самым, фио совершил  административное правонарушение, предусмотренное  ч. 2 ст. 12.27 КоАП РФ.</w:t>
      </w:r>
    </w:p>
    <w:p w:rsidR="00A77B3E">
      <w:r>
        <w:t xml:space="preserve">фио в судебном заседании, которому разъяснены права, предусмотренные  ст. 25.1 Кодекса РФ об АП и ст. 51 Конституции РФ, в услугах адвоката (защитника), не нуждается, отводов не заявил, в судебном заседании свою вину в совершении административного правонарушения признал в полном объеме, в содеянном раскаялся, не отрицал факт ДТП, и оставление место ДТП, участником которого являлся. Просил его строго не наказывать. </w:t>
      </w:r>
    </w:p>
    <w:p w:rsidR="00A77B3E">
      <w:r>
        <w:t>Потерпевшая – фио, которой разъяснены права, предусмотренные  ст. 25.2 Кодекса РФ об АП и ст. 51 Конституции РФ, в услугах адвоката (защитника), не нуждается, отводов не заявила, в судебном заседании подтвердила обстоятельства изложенные в материала дела об административном правонарушении. Просила фио строго не наказывать.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потерпевшую, исследовав материалы дела, мировой судья приходит к следующему. </w:t>
      </w:r>
    </w:p>
    <w:p w:rsidR="00A77B3E">
      <w:r>
        <w:t>В соответствии с частью 2 статьи 12.27 Кодекса Российской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A77B3E">
      <w:r>
        <w:t xml:space="preserve">Частью 2 статьи 12.27 Кодекса Российской Федерации об административных правонарушениях установлена административная ответственность за оставление водителем в нарушение Правил дорожного движения места дорожно-транспортного происшествия, участником которого он являлся. Правилами дорожного движения, утвержденными постановлением Совета Министров - Правительства Российской Федерации от дата N 1090 (далее - Правила, Правила дорожного движения), определено, что дорожно-транспортным происшествием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Пунктом 2.5 Правил дорожного движения, утвержденных Постановлением Совета Министров - Правительства Российской Федерации от дата N 1090 (далее - Правила дорожного движения), предусмотрено, что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A77B3E">
      <w:r>
        <w:t>В соответствии со ст. 2 Федерального закона от дата N 196-ФЗ "О безопасности дорожного движения" (далее - Федеральный закон о безопасности дорожного движения), пунктом 1.2 ПДД РФ дорожно-транспортным происшествием признается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A77B3E">
      <w:r>
        <w:t xml:space="preserve">Согласно пункту 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A77B3E">
      <w:r>
        <w:t xml:space="preserve">Согласно пункту 2.6 ПДД РФ, если в результате дорожно-транспортного происшествия погибли или ранены люди, водитель, причастный к нему, обязан: </w:t>
      </w:r>
    </w:p>
    <w:p w:rsidR="00A77B3E">
      <w:r>
        <w:t xml:space="preserve">принять меры для оказания первой помощи пострадавшим, вызвать скорую медицинскую помощь и полицию; </w:t>
      </w:r>
    </w:p>
    <w:p w:rsidR="00A77B3E">
      <w:r>
        <w:t xml:space="preserve">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</w:t>
      </w:r>
    </w:p>
    <w:p w:rsidR="00A77B3E">
      <w:r>
        <w:t xml:space="preserve">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 </w:t>
      </w:r>
    </w:p>
    <w:p w:rsidR="00A77B3E">
      <w:r>
        <w:t xml:space="preserve">записать фамилии и адреса очевидцев и ожидать прибытия сотрудников полиции. </w:t>
      </w:r>
    </w:p>
    <w:p w:rsidR="00A77B3E">
      <w:r>
        <w:t xml:space="preserve">В соответствии с пунктом 2.6.1 ПДД РФ водители, причастные к ДТП могут покинуть место ДТП, не сообщая в полицию, только если обстоятельства причинения вреда в связи с повреждением имущества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происшествия. </w:t>
      </w:r>
    </w:p>
    <w:p w:rsidR="00A77B3E">
      <w:r>
        <w:t xml:space="preserve">Если обстоятельства причинения вреда в связи с повреждением имущества в результате дорожно-транспортного происшествия или характер и перечень видимых повреждений транспортных средств вызывают разногласия участников дорожно-транспортного происшествия,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 В случае получения указаний сотрудника полиции об оформлении документов о дорожно-транспортном происшествии с участием уполномоченных на то сотрудников полиции на ближайшем посту дорожно-патрульной службы или в подразделении полиции водители оставляют место дорожно-транспортного происшествия, предварительно зафиксировав, в том числе средствами отношению друг к другу и объектам дорожной инфраструктуры, следы и предметы, относящиеся к происшествию, повреждения транспортных средств. </w:t>
      </w:r>
    </w:p>
    <w:p w:rsidR="00A77B3E">
      <w:r>
        <w:t xml:space="preserve">Исходя из приведенных положений пунктов 2.5, 2.6.1 ПДД РФ, оставить место дорожно-транспортного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 </w:t>
      </w:r>
    </w:p>
    <w:p w:rsidR="00A77B3E">
      <w:r>
        <w:t xml:space="preserve">Как установлено в судебном заседании, дата в время в районе дома ... по адрес, адрес, адрес, фио управляя транспортным средством – марка автомобиля ...» государственный регистрационный знак ..., совершил ДТП, допустил столкновение с транспортным средством марки марка автомобиля Pro государственный регистрационный знак ..., принадлежащий фио, после чего оставил место дорожно-транспортного происшествия, участником которого являлся, чем нарушил п.п. 2.5, 2.6 ПДД РФ, при этом в его действиях отсутствует уголовно наказуемое деяние. </w:t>
      </w:r>
    </w:p>
    <w:p w:rsidR="00A77B3E">
      <w:r>
        <w:t>Факт совершения фио административного правонарушения, предусмотренного ч. 2 ст. 12.27 КоАП РФ, и его виновность  подтверждается исследованными в судебном заседании доказательствами: протоколом об административном правонарушении серии ... от дата; - копией письменных объяснений фио от дата; - схемой места совершения административного правонарушения от дата; приложением к схеме;  письменными объяснениями фио от дата; - карточкой  операции с ВУ; результатами поиска правонарушений; рапортом инспектора ДПС отделения Госавтоинспекции ОМВД России по адрес;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силу ч. ст. 2.2 КоАП РФ административное правонарушение признается совершенным умышлено, если лицо, его совершившие, сознавало противоправный характер своего действия (бездействия), предвидело его последствия и желало наступление таких последствий или сознательно их допускало, либо относилось к ним безразлично.</w:t>
      </w:r>
    </w:p>
    <w:p w:rsidR="00A77B3E">
      <w:r>
        <w:t xml:space="preserve">Ответственность по ч. 2 ст. 12.27 Кодекса РФ об административных правонарушениях наступает за фактическое оставление водителем в нарушение Правил дорожного движения РФ места дорожно-транспортного происшествия, участником которого он являлся. </w:t>
      </w:r>
    </w:p>
    <w:p w:rsidR="00A77B3E">
      <w:r>
        <w:t>Произошедшее событие отвечает признакам дорожно-транспортного происшествия. То обстоятельство, что фио стал участником дорожно-транспортного происшествия, обязывало его выполнить требования пунктов 2.5, 2.6 ПДД РФ.</w:t>
      </w:r>
    </w:p>
    <w:p w:rsidR="00A77B3E">
      <w:r>
        <w:t xml:space="preserve">При этом фио при составлении протокола об административном правонарушении факт ДТП не оспаривал, с протоколом об административном правонарушении согласился. </w:t>
      </w:r>
    </w:p>
    <w:p w:rsidR="00A77B3E">
      <w:r>
        <w:t xml:space="preserve">При таких обстоятельствах суд квалифицирует действия фио по               ч. 2 ст. 12.27 КоАП РФ,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 Санкция ч. 2               ст. 12.27 Кодекса РФ об административных правонарушениях является относительно определенной и предусматривает за совершение данного административного правонарушения административное наказание в виде лишение права управления транспортными средствами на срок от одного года до полутора лет или административный арест на срок до пятнадцати суток. </w:t>
      </w:r>
    </w:p>
    <w:p w:rsidR="00A77B3E">
      <w:r>
        <w:t xml:space="preserve">В соответствии с ч. 1 ст. 3.1 Кодекса РФ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Согласно ч. 2 ст. 4.1 Кодекса РФ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Из анализа вышеприведенных положений следует, что при избрании меры ответственности в каждом конкретном случае судья должен исходить из того, что целью наказания является пресечение выявленного правонарушения и предупреждение совершения новых правонарушений. При этом наказание не должно быть чрезмерно суровым и должно быть соотнесено с характером совершенного административного правонарушения, имущественным положением лица, обстоятельствами, смягчающими административную ответственность, и обстоятельствами, отягчающими административную ответственность. </w:t>
      </w:r>
    </w:p>
    <w:p w:rsidR="00A77B3E">
      <w:r>
        <w:t>Обстоятельством, смягчающим административную ответственность,                         фио в соответствии со ст. 4.2 КоАП РФ суд учитывает признание вины и раскаяние в содеянном.</w:t>
      </w:r>
    </w:p>
    <w:p w:rsidR="00A77B3E">
      <w:r>
        <w:t xml:space="preserve">Обстоятельством, отягчающим административную ответственность является, в соответствии с п. п. 2 ч. 1 ст. 4.3 КоАП РФ, повторное совершение однородного административного правонарушения,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- по главе 12 КоАП РФ, что следует из списка правонарушений. </w:t>
      </w:r>
    </w:p>
    <w:p w:rsidR="00A77B3E">
      <w: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фио наказание в виде административного ареста, полагая данное наказание справедливым, соразмерным содеянному, отвечающим целям административного наказания и сможет оказать на правонарушителя воздействие с целью недопущения им совершения впредь аналогичных правонарушений. </w:t>
      </w:r>
    </w:p>
    <w:p w:rsidR="00A77B3E">
      <w:r>
        <w:t xml:space="preserve">Ограничений, предусмотренных ч. 2 ст. 3.9 Кодекса РФ об административных правонарушениях к назначению наказания в виде административного ареста при рассмотрении дела судом не установлено. </w:t>
      </w:r>
    </w:p>
    <w:p w:rsidR="00A77B3E">
      <w:r>
        <w:t xml:space="preserve">На основании изложенного, руководствуясь ст. ст. 29.10, 29.11 КоАП РФ, мировой судья </w:t>
      </w:r>
    </w:p>
    <w:p w:rsidR="00A77B3E">
      <w:r>
        <w:t xml:space="preserve">                                                           ПОСТАНОВИЛ:</w:t>
      </w:r>
    </w:p>
    <w:p w:rsidR="00A77B3E">
      <w:r>
        <w:t>Признать фио виновным в совершении административного правонарушения, предусмотренного ч. 2 ст. 12.27 КоАП РФ и назначить ему административное наказание в виде административного ареста сроком на ....</w:t>
      </w:r>
    </w:p>
    <w:p w:rsidR="00A77B3E">
      <w:r>
        <w:t>Срок административного ареста фио исчислять с момента его водворения в камеру для содержания лиц, подвергнутых административному аресту.</w:t>
      </w:r>
    </w:p>
    <w:p w:rsidR="00A77B3E">
      <w:r>
        <w:t xml:space="preserve">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>
      <w:r>
        <w:t xml:space="preserve">        Мировой судья</w:t>
        <w:tab/>
        <w:tab/>
        <w:t xml:space="preserve">               </w:t>
        <w:tab/>
        <w:t xml:space="preserve">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