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5-24-566/2024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243996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0410760300245005662420106 «Назначение платежа: «штраф по делу об административном правонарушении по постановлению № 5-24-566/2024».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