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5-24-615/2024</w:t>
      </w:r>
    </w:p>
    <w:p w:rsidR="00A77B3E"/>
    <w:p w:rsidR="00A77B3E">
      <w:r>
        <w:t>ПОСТАНОВЛЕНИЕ</w:t>
      </w:r>
    </w:p>
    <w:p w:rsidR="00A77B3E"/>
    <w:p w:rsidR="00A77B3E">
      <w:r>
        <w:t>дата                                          адрес</w:t>
      </w:r>
    </w:p>
    <w:p w:rsidR="00A77B3E"/>
    <w:p w:rsidR="00A77B3E">
      <w:r>
        <w:t>И.адрес судьи судебного участка № 24 Алуштинского судебного района (городской адрес) адрес,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 потерпевшего фио, его представителя фио,</w:t>
      </w:r>
    </w:p>
    <w:p w:rsidR="00A77B3E">
      <w:r>
        <w:t xml:space="preserve">рассмотрев в открытом судебном заседании дело об административном правонарушении, поступившее из ОМВД России по адрес, в отношении </w:t>
      </w:r>
    </w:p>
    <w:p w:rsidR="00A77B3E">
      <w:r>
        <w:t xml:space="preserve">фио, паспортные данные, адрес, УССР, паспортные данные, официально трудоустроенного, ж..., зарегистрированного и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дата в время, фио находясь по адресу: адрес, в районе дома № ... по адрес, совершил насильственные действия, а именно нанес удары кулаком в область лица и груди фио, от чего фио испытал острую физическую боль. Своими действиями фио совершил административное правонарушение, предусмотренное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В судебном заседании, фио которому разъяснены права, предусмотренные ст. 25.1 КоАП РФ и ст.51 Конституции РФ, отводов не заявил, свою вину признал частично, пояснил, что он заступился за свою мать фио, которая ему позвонила дата утром и сообщила, что фио перелез через ограждение и нанес ей побои. Когда он приехал к матери, увидев, что она была мокрая и грязная, он решил поговорить с фио «по мужски», сел в машину и поехал искать фио Далее, когда он нашел фио, он перегородил ему дорогу, последний сидел в машине, после чего он (фио) подошел к машине, в которой сидел фио и попытался его оттуда вытащить. фио сопротивлялся его действиям. После чего он взял утеплитель трубы и начал наносить удары по машине, в которой сидел фио фио также пояснил, что удары фио не наносил, а хотел только поговорить. В машине с фио также сидела его супруга, которая снимала на телефон происходящее, о том, что в машине также находились дети, он не знал, только после того, как супруга фио сказала ему «Что ты делаешь, в машине дети», он прекратил конфликт. Также фиоЕ, пояснил, что конфликт с фио возникает не в первый раз.</w:t>
      </w:r>
    </w:p>
    <w:p w:rsidR="00A77B3E">
      <w:r>
        <w:t xml:space="preserve">В судебном заседании потерпевший фио, которому разъяснены права, предусмотренные ст. 25.2 КоАП РФ и ст.51 Конституции РФ, отводов не заявил, пояснил, что дата утром, около 8 часов, он собирался вместе с супругой отвезти их детей в сад, выйдя на улицу, увидел, что течет вода к нему во двор из соседнего участка, после чего, он попросил потерпевшую фио выключить воду, его просьбу фио проигнорировала. После чего он перелез через забор и попытался перекрыть воду, и в тот момент потерпевшая фио стала обливать его водой, после чего он вырвал из ее рук данный шланг, телесных повреждений он не наносил. После чего, он незамедлительно перелез через забор обратно к себе. В судебном заседании указал, что под навесом, куда протекала вода, стояла машина, кроме того, лежали стройматериалы, а также корм для животных, он перелез на другую сторону забора, где поливала фио, чтобы закрыть кран. Далее он сел в свой автомобиль, и вместе с детьми и супругой поехали в детский сад, через некоторое время к нему подъехал сын фио - фио, а именно подрезал и перегородил дорогу своим автомобилем, далее, подойдя к их машине, начал наносить по ней удары, и непосредственно по фио Он получил удар в область лица, была разбита губа, также получил удары по туловищу, от удара у него было защемление и болело сердце. Освидетельствование фио прошел в тот же день. От противоправных действий фио он испытал физическую боль. Просил привлечь фио к административной ответственности и назначить наказание согласно санкции, предусмотренной ст. 6.1.1 КоАП РФ. </w:t>
      </w:r>
    </w:p>
    <w:p w:rsidR="00A77B3E">
      <w:r>
        <w:t xml:space="preserve">В судебном заседании представитель фио, допущенный к участию в деле по устному ходатайству, которому разъяснены права, предусмотренные ст. 25.5 КоАП РФ и ст.51 Конституции РФ, отводов не заявил позицию своего доверителя фио поддержал, просил привлечь фио к административной ответственности и назначить наказание согласно санкции, предусмотренной ст. 6.1.1 КоАП РФ. </w:t>
      </w:r>
    </w:p>
    <w:p w:rsidR="00A77B3E">
      <w:r>
        <w:t>В судебном заседании потерпевшим фио заявлено ходатайство о приобщении к материалам дела копии свидетельства от дата о регистрации права собственности на земельный участок, а также компакт-диска с видеозаписью о противоправных действиях фио, которое мировым судьей было удовлетворено.</w:t>
      </w:r>
    </w:p>
    <w:p w:rsidR="00A77B3E">
      <w:r>
        <w:t xml:space="preserve">Допрошенная в судебном заседании в качестве свидетеля фио, будучи предупрежденной об ответственности за дачу ложных показаний, после разъяснения ей содержания ст. 51 Конституции РФ, показала, что состоит в официальном зарегистрированной браке с фио, дата около 08 часов они вместе с супругом собирались отвезти детей в сад, было видно, как у них во дворе течет вода из соседнего участка, после чего фио попросил фио выключить воду, его просьбу фио проигнорировала. После чего он перелез через забор и попытался перекрыть воду, и в тот момент потерпевшая фио облила его водой. После чего, он вырвал из ее рук шланг, и перелез через забор обратно к ним во двор. Телесных повреждений фио не наносил. Далее, они и вместе с детьми и супругом поехали в детский сад, через некоторое время к ним подъехал сын фио - фио, а именно подрезал и перегородил дорогу своим автомобилем, далее, подойдя к их машине, начал наносить удары по фио и по машине. Ее супруг фио получил удар в область лица, у него была разбита губа, также получил удары по туловищу. Дети, которые сидели в машине во время конфликта и нанесения побоев были испуганы и испытали стресс от происходящего. Всё происходящее она снимала на телефон, после чего от действий фио телефон был выбит из ее рук. Более по данному факту пояснить ничего не может. </w:t>
      </w:r>
    </w:p>
    <w:p w:rsidR="00A77B3E">
      <w:r>
        <w:t>Выслушав пояснения лица, привлекаемого к административной ответственности, потерпевшего, его представителя, свидетелей, исследовав материалы дела, приобщенную, по ходатайству потерпевшего к материала дела, видеозапись, суд приходит к следующему.</w:t>
      </w:r>
    </w:p>
    <w:p w:rsidR="00A77B3E">
      <w:r>
        <w:t>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В судебном заседании достоверно установлено и подтверждается совокупностью собранных и исследованных доказательств, что дата в время, фио находясь по адресу: адрес, в районе дома № ... по адрес, совершил насильственные действия, а именно нанес удары кулаком в область лица и груди фио, от чего фио испытал острую физическую боль. Своими действиями фио совершил административное правонарушение, предусмотренное ст. 6.1.1 КоАП РФ - нанесение побоев,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A77B3E">
      <w:r>
        <w:t xml:space="preserve">Факт совершения фио административного правонарушения, предусмотренного ст. 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8201 № 195397 от дата, в котором изложены обстоятельства, совершенного правонарушения           (л.д. 2);</w:t>
      </w:r>
    </w:p>
    <w:p w:rsidR="00A77B3E">
      <w:r>
        <w:t xml:space="preserve">- определением о возбуждении дела об административном правонарушении и проведении административного расследования серии 82 03 № 036557 от дата (л.д. 3); </w:t>
      </w:r>
    </w:p>
    <w:p w:rsidR="00A77B3E">
      <w:r>
        <w:t>- заявлением фио от дата (л.д. 5);</w:t>
      </w:r>
    </w:p>
    <w:p w:rsidR="00A77B3E">
      <w:r>
        <w:t>- копией ВУ фио (л.д. 6);</w:t>
      </w:r>
    </w:p>
    <w:p w:rsidR="00A77B3E">
      <w:r>
        <w:t>- копией постановления о назначении СМЭ от дата (л.д. 7);</w:t>
      </w:r>
    </w:p>
    <w:p w:rsidR="00A77B3E">
      <w:r>
        <w:t>- письменными объяснениями фио (л.д. 8,30)</w:t>
      </w:r>
    </w:p>
    <w:p w:rsidR="00A77B3E">
      <w:r>
        <w:t>- протоколом осмотра места происшествия от дата (л.д. 9-10);</w:t>
      </w:r>
    </w:p>
    <w:p w:rsidR="00A77B3E">
      <w:r>
        <w:t>- копией свидетельства СТС (л.д. 11);</w:t>
      </w:r>
    </w:p>
    <w:p w:rsidR="00A77B3E">
      <w:r>
        <w:t>- фототаблицей (л.д. 12-19);</w:t>
      </w:r>
    </w:p>
    <w:p w:rsidR="00A77B3E">
      <w:r>
        <w:t>- копией паспорта фио (л.д. 20-21);</w:t>
      </w:r>
    </w:p>
    <w:p w:rsidR="00A77B3E">
      <w:r>
        <w:t>-заключением эксперта № 117 от дата, согласно выводам которого, обнаруженные повреждения в виде ушиба мягких тканей правой щеки, кровоподтека на левой передне-боковой поверхности грудной клетки, на уровне проекции 7-го ребра по передне-подмышечной линии, образовались от действия тупых предметов с ограниченной контактировавшей поверхностью, в результате травматических воздействий в данные области, не исключено, дата, что повреждения формой, размерами и цветом поверхностей повреждений, наличием воспалительных реакций в мягких тканях, на месте образования повреждений, расположением на теле.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 9 приложения к приказу №194н от 24.04.08г. «Об утверждении медицинских критериев определения степени тяжести вреда, причиненного здоровью человека») (л.д.23-24);</w:t>
      </w:r>
    </w:p>
    <w:p w:rsidR="00A77B3E">
      <w:r>
        <w:t>- письменными объяснениями фио (л.д. 25-26,28);</w:t>
      </w:r>
    </w:p>
    <w:p w:rsidR="00A77B3E">
      <w:r>
        <w:t>- копией паспорта фио (л.д. 31-32);</w:t>
      </w:r>
    </w:p>
    <w:p w:rsidR="00A77B3E">
      <w:r>
        <w:t>-справкой на физическое лицо фио (л.д.33);</w:t>
      </w:r>
    </w:p>
    <w:p w:rsidR="00A77B3E">
      <w:r>
        <w:t>- копией рапорта должностного лицо ОМВД России по адрес от дата (л.д. 34).</w:t>
      </w:r>
    </w:p>
    <w:p w:rsidR="00A77B3E">
      <w:r>
        <w:t>- видеозаписью, приобщенной к материалам дела по ходатайству фио в судебном заседании от дата, при просмотре которой усматривается, как фио подходит к машине, в которой сидят фио и его супруга, которая снимает на телефон происходящее, и наносит удары в сторону автомобиля и фио;</w:t>
      </w:r>
    </w:p>
    <w:p w:rsidR="00A77B3E">
      <w:r>
        <w:t>- копией свидетельства о государственной регистрации права, приобщенной к материалам дела по ходатайству фио в судебном заседании от дата.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Все изменения в процессуальные документы внесены должностным лицом ОМВД России по адрес в установленном законом порядке, что подтверждается собственноручной росписью фио и фио, оснований не доверять данным документам у мирового судьи не имеется.</w:t>
      </w:r>
    </w:p>
    <w:p w:rsidR="00A77B3E">
      <w:r>
        <w:t xml:space="preserve">Вина фио установлена в ходе рассмотрения дела об административном правонарушении и подтверждается исследованными доказательствами. </w:t>
      </w:r>
    </w:p>
    <w:p w:rsidR="00A77B3E">
      <w:r>
        <w:t xml:space="preserve">Оснований для прекращения производства по делу об административном правонарушении судом не усматриваются. </w:t>
      </w:r>
    </w:p>
    <w:p w:rsidR="00A77B3E">
      <w:r>
        <w:t>Позицию фио, частично признавшего свою в вину в совершении административного правонарушения, суд считает несостоятельной, избранным способом защиты. Его объяснения, основанием к прекращению производства по делу служить не могут, и тот факт, что фио причинил фио побои, подтверждается совокупностью исследованных при рассмотрении дела доказательств.</w:t>
      </w:r>
    </w:p>
    <w:p w:rsidR="00A77B3E">
      <w:r>
        <w:t xml:space="preserve">Таким образом, действия фио суд квалифицирует по ст. 6.1.1 КоАП РФ - нанесение побоев, причинивших физическую боль, но не повлекших последствий, указанных в статье 115 Уголовного кодекса Российской Федерации, при этом ее действия не содержат уголовно наказуемого деяния (т.к. ранее фио к административной ответственности по ст. 6.1.1. КоАП РФ не привлекался). </w:t>
      </w:r>
    </w:p>
    <w:p w:rsidR="00A77B3E">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w:t>
      </w:r>
    </w:p>
    <w:p w:rsidR="00A77B3E">
      <w:r>
        <w:t xml:space="preserve">В соответствии с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Смягчающим административную ответственность обстоятельством по делу суд признает наличие на иждивении двоих несовершеннолетних детей.</w:t>
      </w:r>
    </w:p>
    <w:p w:rsidR="00A77B3E">
      <w:r>
        <w:t>Отягчающих административную ответственность обстоятельств по делу не установлено.</w:t>
      </w:r>
    </w:p>
    <w:p w:rsidR="00A77B3E">
      <w:r>
        <w:t xml:space="preserve">Оснований для признания правонарушения малозначительным у мирового судьи не имеется исходя из характера совершенного правонарушения, представляющего существенное нарушение охраняемых общественных правоотношений, посягающего на здоровье и жизнь граждан. </w:t>
      </w:r>
    </w:p>
    <w:p w:rsidR="00A77B3E">
      <w:r>
        <w:t xml:space="preserve">При назначении наказания мировой судья учитывает отсутствие обстоятельств, перечисленных в ст. 24.5 Кодекса РФ об административных правонарушениях, являющихся основанием для прекращения производства по делу, обстоятельства и степень общественной опасности совершенного фио правонарушения, личность фио который ранее к административной ответственности за однородные правонарушения не привлекался, наличие смягчающих и отсутствие отягчающих административную ответственность обстоятельств и считает в конкретном случае необходимым назначить фио административное наказание в виде административного штрафа - только это наказание в конкретном случае будет отвечать целям административного наказания. </w:t>
      </w:r>
    </w:p>
    <w:p w:rsidR="00A77B3E">
      <w:r>
        <w:t>Руководствуясь ст.ст. 29.9, 29.10, 29.11 КоАП РФ, мировой судья</w:t>
      </w:r>
    </w:p>
    <w:p w:rsidR="00A77B3E">
      <w:r>
        <w:t xml:space="preserve">                                                ПОСТАНОВИЛ:</w:t>
      </w:r>
    </w:p>
    <w:p w:rsidR="00A77B3E">
      <w:r>
        <w:t>Признать фио виновным в совершении административного правонарушения, предусмотренного ст. 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мировому судье судебного участка № 24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0410760300245006152406129, назначение платежа: «штраф по делу об административном правонарушении по постановлению № 5-24-615/2024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Мировой судья                                                                    фио</w:t>
      </w:r>
    </w:p>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