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</w:t>
      </w:r>
    </w:p>
    <w:p w:rsidR="00A77B3E">
      <w:r>
        <w:t>Дело № 5-24-636/2024</w:t>
      </w:r>
    </w:p>
    <w:p w:rsidR="00A77B3E"/>
    <w:p w:rsidR="00A77B3E">
      <w:r>
        <w:t>ПОСТАНОВЛЕНИЕ</w:t>
      </w:r>
    </w:p>
    <w:p w:rsidR="00A77B3E">
      <w:r>
        <w:tab/>
        <w:tab/>
        <w:t>по делу об административном правонарушении</w:t>
      </w:r>
    </w:p>
    <w:p w:rsidR="00A77B3E">
      <w:r>
        <w:t xml:space="preserve"> </w:t>
      </w:r>
    </w:p>
    <w:p w:rsidR="00A77B3E">
      <w:r>
        <w:t>дата                                                        адрес</w:t>
      </w:r>
    </w:p>
    <w:p w:rsidR="00A77B3E"/>
    <w:p w:rsidR="00A77B3E">
      <w:r>
        <w:t>Мировой судья судебного участка № 24 Алуштинского судебного района (городской адрес) адрес фио, с участием лица, в отношении которого ведется производство по делу об административном правонарушении, - фио,</w:t>
      </w:r>
    </w:p>
    <w:p w:rsidR="00A77B3E">
      <w:r>
        <w:t xml:space="preserve">рассмотрев дело об административном правонарушении, поступившее из ОГИБДД ОМВД России по адрес, в отношении </w:t>
      </w:r>
    </w:p>
    <w:p w:rsidR="00A77B3E">
      <w:r>
        <w:t>фио, паспортные данные ... адрес, паспортные данные, адрес,</w:t>
      </w:r>
    </w:p>
    <w:p w:rsidR="00A77B3E">
      <w:r>
        <w:t>по ч. 1 ст. 20.25 Кодекса Российской Федерации об административных правонарушениях (далее по тексту – КоАП РФ),</w:t>
      </w:r>
    </w:p>
    <w:p w:rsidR="00A77B3E">
      <w:r>
        <w:t xml:space="preserve">УСТАНОВИЛ: </w:t>
      </w:r>
    </w:p>
    <w:p w:rsidR="00A77B3E"/>
    <w:p w:rsidR="00A77B3E">
      <w:r>
        <w:t>фио в предусмотренный КоАП РФ срок не уплатила штраф в размере сумма, назначенный постановлением должностного лица ОГИБДД УМВД России по адрес от дата, вступившим в законную силу, за совершение административного правонарушения, предусмотренного ч. 4 ст. 12.19 КоАП РФ, то есть совершила административное правонарушение, предусмотренное ч. 1 ст. 20.25 КоАП РФ.</w:t>
      </w:r>
    </w:p>
    <w:p w:rsidR="00A77B3E">
      <w:r>
        <w:t xml:space="preserve">В судебном заседании фио, которой разъяснены права, предусмотренные ст. 25.1 Кодекса РФ об АП и ст. 51 Конституции РФ, свою вину  в совершении административного правонарушения признала, в содеянном раскаялась. Просила суд строго не наказывать. </w:t>
      </w:r>
    </w:p>
    <w:p w:rsidR="00A77B3E">
      <w:r>
        <w:t xml:space="preserve">Исследовав представленные материалы дела, считаю, что вина фио установлена и подтверждается совокупностью собранных по делу доказательств, а именно: протоколом об административном правонарушении серии 82 АП № 244166 от дата, составленным уполномоченным должностным лицом с соблюдением процессуальных требований; копия протокола вручена фио; существенных недостатков, которые могли бы повлечь его недействительность, протокол не содержит (л.д. 1); копией постановления должностного лица ОГИБДД УМВД России по адрес от дата, вступившего в законную силу, в соответствии с которым, фио признан виновным в совершении административного правонарушения, предусмотренного ч. 4 ст. 12.19 КоАП РФ, и ей назначено наказание в виде административного штрафа в размере сумма (л.д. 3); сведениями об оплате штрафа в ГИС ГМП, согласно которым фио ...); параметрами поиска административных правонарушений (л.д. 6-7). </w:t>
      </w:r>
    </w:p>
    <w:p w:rsidR="00A77B3E">
      <w:r>
        <w:t>Совокупность вышеуказанных доказательств по делу не вызывает сомнений, они последовательны, непротиворечивы и полностью согласуются между собой. Нахожу их относимыми, допустимыми, достоверными и достаточными для разрешения настоящего дела, а потому считаю возможным положить их в основу постановления.</w:t>
      </w:r>
    </w:p>
    <w:p w:rsidR="00A77B3E">
      <w:r>
        <w:t>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Следовательно, факт совершения фио правонарушения полностью установлен и доказан, и ее действия необходимо квалифицировать по ч. 1 ст. 20.25 КоАП РФ, как неуплата административного штрафа в срок, предусмотренный КоАП РФ.  </w:t>
      </w:r>
    </w:p>
    <w:p w:rsidR="00A77B3E">
      <w:r>
        <w:t xml:space="preserve">При назначении наказания учитывается характер совершенного правонарушения, личность фио, ее имущественное и семейное положение. </w:t>
      </w:r>
    </w:p>
    <w:p w:rsidR="00A77B3E">
      <w:r>
        <w:t xml:space="preserve">Обстоятельством, смягчающим административную ответственность, фио в соответствии со ст. 4.2 Кодекса Российской Федерации об административных правонарушениях суд признает признание вины и раскаяние в содеянном. Отягчающих административную ответственность обстоятельств, в соответствии со статьей 4.3 Кодекса Российской Федерации об административных правонарушениях, судом не установлено. </w:t>
      </w:r>
    </w:p>
    <w:p w:rsidR="00A77B3E">
      <w:r>
        <w:t xml:space="preserve">С учетом конкретных обстоятельств дела, принимая во внимание данные о личности лица, в отношении которого ведется производство по делу об административном правонарушении, учитывая наличие смягчающих и отсутствие обстоятельств, отягчающих ответственность, считаю возможным назначить фио наказание в виде штрафа. </w:t>
      </w:r>
    </w:p>
    <w:p w:rsidR="00A77B3E">
      <w:r>
        <w:t>Срок давности привлечения лица к административной ответственности не истек. Оснований для освобождения его от наказания, а также обстоятельств, влекущих прекращение производство по делу, не имеется.</w:t>
      </w:r>
    </w:p>
    <w:p w:rsidR="00A77B3E">
      <w:r>
        <w:t>На основании вышеизложенного, руководствуясь ст.ст. 29.9, 29.10, 29.11 КоАП РФ,</w:t>
      </w:r>
    </w:p>
    <w:p w:rsidR="00A77B3E"/>
    <w:p w:rsidR="00A77B3E">
      <w:r>
        <w:t>ПОСТАНОВИЛ:</w:t>
      </w:r>
    </w:p>
    <w:p w:rsidR="00A77B3E"/>
    <w:p w:rsidR="00A77B3E">
      <w:r>
        <w:t>Признать фио виновной в совершении административного правонарушения, предусмотренного ч. 1 ст. 20.25 КоАП РФ, и назначить ей административное наказание в виде штрафа в размере сумма.</w:t>
      </w:r>
    </w:p>
    <w:p w:rsidR="00A77B3E">
      <w:r>
        <w:t>Штраф подлежит перечислению на следующие реквизиты: Юридический адрес: адрес60-летия СССР, 28 Почтовый адрес: адрес60-летия СССР, 28 ОГРН 1149102019164 Банковские реквизиты: - 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 УИН 0410760300245006362420181, «Назначение платежа: «штраф по делу об административном правонарушении по постановлению № 5-24-636/2024».</w:t>
      </w:r>
    </w:p>
    <w:p w:rsidR="00A77B3E">
      <w: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мировому судье, вынесшему постановление. </w:t>
      </w:r>
    </w:p>
    <w:p w:rsidR="00A77B3E">
      <w:r>
        <w:t xml:space="preserve">Разъяснить положения ч. 1 ст. 20.25 КоАП РФ, в соответствии с которыми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            </w:t>
      </w:r>
    </w:p>
    <w:p w:rsidR="00A77B3E">
      <w:r>
        <w:t xml:space="preserve">Постановление может быть обжаловано в Алуштинский городской суд адрес в течение десяти суток с момента вручения или получения копии постановления, через мирового судью судебного участка № 24 Алуштинского судебного района (городской адрес) адрес. </w:t>
      </w:r>
    </w:p>
    <w:p w:rsidR="00A77B3E"/>
    <w:p w:rsidR="00A77B3E">
      <w:r>
        <w:t>Мировой судья                            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