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sidP="00437B65">
      <w:pPr>
        <w:jc w:val="right"/>
      </w:pPr>
      <w:r>
        <w:t xml:space="preserve">                                                                                        </w:t>
      </w:r>
      <w:r>
        <w:tab/>
        <w:t>Дело № 5-25-16/2017</w:t>
      </w:r>
    </w:p>
    <w:p w:rsidR="00A77B3E" w:rsidP="00437B65">
      <w:pPr>
        <w:jc w:val="both"/>
      </w:pPr>
    </w:p>
    <w:p w:rsidR="00A77B3E" w:rsidP="00437B65">
      <w:pPr>
        <w:jc w:val="center"/>
      </w:pPr>
      <w:r>
        <w:t>П О С Т А Н О В Л Е Н И Е</w:t>
      </w:r>
    </w:p>
    <w:p w:rsidR="00A77B3E" w:rsidP="00437B65">
      <w:pPr>
        <w:jc w:val="both"/>
      </w:pPr>
    </w:p>
    <w:p w:rsidR="00A77B3E" w:rsidP="00437B65">
      <w:pPr>
        <w:jc w:val="both"/>
      </w:pPr>
      <w:r>
        <w:t xml:space="preserve">08 февраля  2017 г.                                                                                       </w:t>
      </w:r>
      <w:r w:rsidR="00437B65">
        <w:t xml:space="preserve">    </w:t>
      </w:r>
      <w:r>
        <w:t xml:space="preserve"> г. Армянск  </w:t>
      </w:r>
    </w:p>
    <w:p w:rsidR="00A77B3E" w:rsidP="00437B65">
      <w:pPr>
        <w:jc w:val="both"/>
      </w:pPr>
    </w:p>
    <w:p w:rsidR="00A77B3E" w:rsidP="00437B65">
      <w:pPr>
        <w:jc w:val="both"/>
      </w:pPr>
      <w:r>
        <w:t xml:space="preserve">           Мировой судья судебного участка №</w:t>
      </w:r>
      <w:r w:rsidR="00437B65">
        <w:t xml:space="preserve"> </w:t>
      </w:r>
      <w:r>
        <w:t xml:space="preserve">25 Армянского судебного района (городской округ Армянск) Республики Крым Гребенюк Л.И., рассмотрев дело об административном правонарушении по ст. 15.5 Кодекса Российской Федерации об административных правонарушениях в отношении </w:t>
      </w:r>
      <w:r>
        <w:t>Мясоедовой</w:t>
      </w:r>
      <w:r>
        <w:t xml:space="preserve"> Надежды Владимировны, </w:t>
      </w:r>
      <w:r w:rsidR="00437B65">
        <w:t>персональные данные,</w:t>
      </w:r>
      <w:r>
        <w:t xml:space="preserve"> </w:t>
      </w:r>
    </w:p>
    <w:p w:rsidR="00A77B3E" w:rsidP="00437B65">
      <w:pPr>
        <w:jc w:val="both"/>
      </w:pPr>
      <w:r>
        <w:t xml:space="preserve"> </w:t>
      </w:r>
    </w:p>
    <w:p w:rsidR="00A77B3E" w:rsidP="00437B65">
      <w:pPr>
        <w:jc w:val="center"/>
      </w:pPr>
      <w:r>
        <w:t>УСТАНОВИЛ:</w:t>
      </w:r>
    </w:p>
    <w:p w:rsidR="00A77B3E" w:rsidP="00437B65">
      <w:pPr>
        <w:jc w:val="both"/>
      </w:pPr>
    </w:p>
    <w:p w:rsidR="00A77B3E" w:rsidP="00437B65">
      <w:pPr>
        <w:jc w:val="both"/>
      </w:pPr>
      <w:r>
        <w:t xml:space="preserve">согласно протокола об административном правонарушении, </w:t>
      </w:r>
      <w:r>
        <w:t>Мясоедова</w:t>
      </w:r>
      <w:r>
        <w:t xml:space="preserve"> Н.В., как руководитель наименование организации, расположенной по адресу: адрес, т.е. организации, сведения о которой внесены в Единый государственный реестр юридических лиц </w:t>
      </w:r>
      <w:r w:rsidR="00437B65">
        <w:t>дата</w:t>
      </w:r>
      <w:r>
        <w:t>, предоставила первичную налоговую декларацию по налогу на имущество организаций за 2015 год №</w:t>
      </w:r>
      <w:r w:rsidR="00437B65">
        <w:t xml:space="preserve"> ******</w:t>
      </w:r>
      <w:r>
        <w:t xml:space="preserve"> по месту своего учета в Межрайонную ИФНС России №</w:t>
      </w:r>
      <w:r w:rsidR="00437B65">
        <w:t xml:space="preserve"> </w:t>
      </w:r>
      <w:r>
        <w:t>2 по Республике Крым по адресу: адрес нарушением установленных законодательством</w:t>
      </w:r>
      <w:r>
        <w:t xml:space="preserve"> сроков.</w:t>
      </w:r>
    </w:p>
    <w:p w:rsidR="00A77B3E" w:rsidP="00437B65">
      <w:pPr>
        <w:jc w:val="both"/>
      </w:pPr>
      <w:r>
        <w:t>Мясоедова</w:t>
      </w:r>
      <w:r>
        <w:t xml:space="preserve"> Н.В. в судебное заседание не явилась, о времени и месте рассмотрения дела извещена надлежащим образом (заказным письмом с уведомлением). 06.02.2017 года </w:t>
      </w:r>
      <w:r>
        <w:t>Мясоедова</w:t>
      </w:r>
      <w:r>
        <w:t xml:space="preserve"> Н.В. направила ходатайство о рассмотрении дела в ее отсутствие в связи с семейными обстоятельствами, пояснения данные при составлении протокола  поддерживает в полном объеме.</w:t>
      </w:r>
    </w:p>
    <w:p w:rsidR="00A77B3E" w:rsidP="00437B65">
      <w:pPr>
        <w:jc w:val="both"/>
      </w:pPr>
      <w:r>
        <w:t xml:space="preserve">Также виновность </w:t>
      </w:r>
      <w:r>
        <w:t>Мясоедовой</w:t>
      </w:r>
      <w:r>
        <w:t xml:space="preserve"> Н.В. подтверждается материалами дела:  протоколом об административном правонарушении №</w:t>
      </w:r>
      <w:r w:rsidR="00437B65">
        <w:t xml:space="preserve"> ****</w:t>
      </w:r>
      <w:r>
        <w:t xml:space="preserve"> от </w:t>
      </w:r>
      <w:r w:rsidR="00437B65">
        <w:t>дата</w:t>
      </w:r>
      <w:r>
        <w:t>,  актом налоговой проверки №</w:t>
      </w:r>
      <w:r w:rsidR="00437B65">
        <w:t>****</w:t>
      </w:r>
      <w:r>
        <w:t xml:space="preserve"> от </w:t>
      </w:r>
      <w:r w:rsidR="00437B65">
        <w:t>дата</w:t>
      </w:r>
      <w:r>
        <w:t>, согласно которого наименование организации предоставлена уточненная налоговая декларация по налогу на имущество организаций за 2015 год с нарушением установленных сроков – 27.12.2016 г., а в соответствии с п.3 ст. 386 НК РФ день истечения срока представления налоговой декларации по налогу на</w:t>
      </w:r>
      <w:r>
        <w:t xml:space="preserve"> </w:t>
      </w:r>
      <w:r>
        <w:t>имущество</w:t>
      </w:r>
      <w:r>
        <w:t xml:space="preserve"> </w:t>
      </w:r>
      <w:r>
        <w:t>организаций</w:t>
      </w:r>
      <w:r>
        <w:t xml:space="preserve"> за 2015 год - 30.03.2016 г.</w:t>
      </w:r>
    </w:p>
    <w:p w:rsidR="00A77B3E" w:rsidP="00437B65">
      <w:pPr>
        <w:jc w:val="both"/>
      </w:pPr>
      <w:r>
        <w:tab/>
        <w:t>Согласно п.6 ст.80 НК РФ налоговая декларация (расчет) представляется в установленные законодательством о налогах и сборах сроки.</w:t>
      </w:r>
    </w:p>
    <w:p w:rsidR="00A77B3E" w:rsidP="00437B65">
      <w:pPr>
        <w:jc w:val="both"/>
      </w:pPr>
      <w:r>
        <w:t>В соответствии со ст. 80 п. 3 НК РФ налоговая декларация (расчет) представляется в налоговый орган по месту учета налогоплательщика (плательщика сбора, налогового агента) по установленной форме на бумажном носителе или по установленным форматам в электронной форме вместе с документами, которые в соответствии с настоящим Кодексом должны прилагаться к налоговой декларации (расчету). Налогоплательщики вправе представить документы, которые в соответствии с настоящим Кодексом должны прилагаться к налоговой декларации (расчету), в электронной форме.</w:t>
      </w:r>
    </w:p>
    <w:p w:rsidR="00A77B3E" w:rsidP="00437B65">
      <w:pPr>
        <w:jc w:val="both"/>
      </w:pPr>
      <w:r>
        <w:t xml:space="preserve">На основании п.1 ст. 373 НК РФ, налогоплательщиками налога на имущество организаций признаются организации, имеющие имущество, признаваемое  объектом </w:t>
      </w:r>
      <w:r>
        <w:t>налогооблажения</w:t>
      </w:r>
      <w:r>
        <w:t xml:space="preserve"> в соответствии со ст. 374 НК РФ.</w:t>
      </w:r>
    </w:p>
    <w:p w:rsidR="00A77B3E" w:rsidP="00437B65">
      <w:pPr>
        <w:jc w:val="both"/>
      </w:pPr>
      <w:r>
        <w:t xml:space="preserve">По данным первичной налоговой декларации по налогу на имущество организаций за 2015 год регистрационный номер </w:t>
      </w:r>
      <w:r w:rsidR="00437B65">
        <w:t>******</w:t>
      </w:r>
      <w:r>
        <w:t xml:space="preserve"> </w:t>
      </w:r>
      <w:r>
        <w:t>от</w:t>
      </w:r>
      <w:r>
        <w:t xml:space="preserve"> </w:t>
      </w:r>
      <w:r w:rsidR="00437B65">
        <w:t>дата</w:t>
      </w:r>
      <w:r>
        <w:t xml:space="preserve"> наименование организации ИНН </w:t>
      </w:r>
      <w:r w:rsidR="00437B65">
        <w:t>ХХХХХХХХХ</w:t>
      </w:r>
      <w:r>
        <w:t>/</w:t>
      </w:r>
      <w:r w:rsidR="00437B65">
        <w:t>ХХХХХХХХХ</w:t>
      </w:r>
      <w:r>
        <w:t xml:space="preserve"> является плательщиком налога на имущество организаций. </w:t>
      </w:r>
    </w:p>
    <w:p w:rsidR="00A77B3E" w:rsidP="00437B65">
      <w:pPr>
        <w:jc w:val="both"/>
      </w:pPr>
      <w:r>
        <w:t>В соответствии с п.3 ст.386 НК РФ, налогоплательщики представляют налоговые декларации по итогам налогового периода не позднее 30 марта года, следующего за истекшим налоговым периодом. Граничный срок представления налоговой декларации на имущество организаций за 2015 год – 30.03.2016г.</w:t>
      </w:r>
    </w:p>
    <w:p w:rsidR="00A77B3E" w:rsidP="00437B65">
      <w:pPr>
        <w:jc w:val="both"/>
      </w:pPr>
      <w:r>
        <w:t xml:space="preserve">наименование организации  ИНН </w:t>
      </w:r>
      <w:r w:rsidR="00437B65">
        <w:t>ХХХХХХХХХ/ХХХХХХХХХ</w:t>
      </w:r>
      <w:r>
        <w:t xml:space="preserve"> в нарушение п.3 ст. 386 НК РФ не исполнило свою обязанность по своевременному представлению в установленный законодательством о налогах и сборах срок, не позднее 30.03.2016 г. в налоговые органы налоговой декларации по налогу </w:t>
      </w:r>
      <w:r w:rsidR="00437B65">
        <w:t>на имущество организаций за 201</w:t>
      </w:r>
      <w:r>
        <w:t>5 год. Фактически первичная налоговая декларация по налогу на имущество организаций за 2015 год представлена наименование организации 12.10.2016г. по  телекоммуникационным каналам связи.</w:t>
      </w:r>
    </w:p>
    <w:p w:rsidR="00A77B3E" w:rsidP="00437B65">
      <w:pPr>
        <w:jc w:val="both"/>
      </w:pPr>
      <w:r>
        <w:tab/>
        <w:t xml:space="preserve">При таких обстоятельствах, в действиях </w:t>
      </w:r>
      <w:r>
        <w:t>Мясоедовой</w:t>
      </w:r>
      <w:r>
        <w:t xml:space="preserve">  Н.В. усматривается состав административного правонарушения, предусмотренного ст. 15.5 Кодекса Российской Федерации об административных правонарушениях, а именно: нарушение установленных законодательством о налогах и сборах сроков представления налоговой декларации в налоговый орган по месту учета.</w:t>
      </w:r>
    </w:p>
    <w:p w:rsidR="00A77B3E" w:rsidP="00437B65">
      <w:pPr>
        <w:jc w:val="both"/>
      </w:pPr>
      <w:r>
        <w:tab/>
        <w:t xml:space="preserve">Санкция ст. 15.5 Кодекса Российской Федерации об административных правонарушениях предусматривает предупреждение или наложение административного штрафа на должностных лиц в размере от 300 до 500 рублей. </w:t>
      </w:r>
    </w:p>
    <w:p w:rsidR="00A77B3E" w:rsidP="00437B65">
      <w:pPr>
        <w:jc w:val="both"/>
      </w:pPr>
      <w:r>
        <w:t xml:space="preserve">Обстоятельств, смягчающих либо отягчающих административную ответственность, в соответствии со ст.ст. 4.2, 4.3 Кодекса Российской Федерации об административных правонарушениях суд в его действиях не усматривает. </w:t>
      </w:r>
    </w:p>
    <w:p w:rsidR="00A77B3E" w:rsidP="00437B65">
      <w:pPr>
        <w:jc w:val="both"/>
      </w:pPr>
      <w:r>
        <w:tab/>
        <w:t>На основании ст. 15.5 Кодекса Российской Федерации об административных правонарушениях, руководствуясь ст.ст. 29.9-29.10, 30.3 Кодекса Российской Федерации об административных правонарушениях,</w:t>
      </w:r>
    </w:p>
    <w:p w:rsidR="00A77B3E" w:rsidP="00437B65">
      <w:pPr>
        <w:jc w:val="both"/>
      </w:pPr>
    </w:p>
    <w:p w:rsidR="00A77B3E" w:rsidP="00437B65">
      <w:pPr>
        <w:jc w:val="center"/>
      </w:pPr>
      <w:r>
        <w:t>ПОСТАНОВИЛ:</w:t>
      </w:r>
    </w:p>
    <w:p w:rsidR="00A77B3E" w:rsidP="00437B65">
      <w:pPr>
        <w:jc w:val="both"/>
      </w:pPr>
    </w:p>
    <w:p w:rsidR="00A77B3E" w:rsidP="00437B65">
      <w:pPr>
        <w:jc w:val="both"/>
      </w:pPr>
      <w:r>
        <w:t xml:space="preserve">признать </w:t>
      </w:r>
      <w:r>
        <w:t>Мясоедову</w:t>
      </w:r>
      <w:r>
        <w:t xml:space="preserve"> Надежду Владимировну виновной в совершении административного правонарушения, предусмотренного ст. 15.5 Кодекса Российской Федерации об административных правонарушениях и назначить административное наказание в виде административного штрафа в размере 300  (триста)  рублей  (БИК банка -043510001, УИН (код в поле 22) «0», Банк получателя – Отделение по РК ЦБ РФ, расчетный счет-40101810335100010001, Код (ОКТМО)-35706000, код бюджетной классификации -18211603010016000140, получатель –УФК по Республике Крым (Межрайонная ИФНС России № 2 по Республике Крым), код налогового органа -9106, КПП налогового органа -910601001, ИНН налогового органа -9106000021).</w:t>
      </w:r>
    </w:p>
    <w:p w:rsidR="00A77B3E" w:rsidP="00437B65">
      <w:pPr>
        <w:jc w:val="both"/>
      </w:pPr>
      <w:r>
        <w:t xml:space="preserve">                Разъяснить, что административный штраф должен быть уплачен не позднее 60 дней со дня вступления постановления в законную силу; оригинал квитанции об оплате штрафа в тот же срок подлежит предъявлению в суд. В противном случае лицо может быть привлечено к административной </w:t>
      </w:r>
      <w:r>
        <w:t>ответственности по ст.20.25 ч.1 Кодекса Российской Федерации об административных правонарушениях.</w:t>
      </w:r>
    </w:p>
    <w:p w:rsidR="00A77B3E" w:rsidP="00437B65">
      <w:pPr>
        <w:jc w:val="both"/>
      </w:pPr>
      <w:r>
        <w:t>Постановление  может быть обжаловано в Армянский городской суд Республики Крым  через мирового судью судебного участка №</w:t>
      </w:r>
      <w:r w:rsidR="00772402">
        <w:t xml:space="preserve"> </w:t>
      </w:r>
      <w:r>
        <w:t>25 Армянского судебного района (городской округ Армянск) Республики Крым в течение 10 суток со дня вручения или  получения  копии постановления.</w:t>
      </w:r>
    </w:p>
    <w:p w:rsidR="00A77B3E" w:rsidP="00437B65">
      <w:pPr>
        <w:jc w:val="both"/>
      </w:pPr>
    </w:p>
    <w:p w:rsidR="00A77B3E" w:rsidP="00437B65">
      <w:pPr>
        <w:jc w:val="both"/>
      </w:pPr>
      <w:r>
        <w:t xml:space="preserve">Мировой судья                                                                                 </w:t>
      </w:r>
    </w:p>
    <w:p w:rsidR="00A77B3E" w:rsidP="00437B65">
      <w:pPr>
        <w:jc w:val="both"/>
      </w:pPr>
    </w:p>
    <w:p w:rsidR="00A77B3E" w:rsidP="00437B65">
      <w:pPr>
        <w:jc w:val="both"/>
      </w:pPr>
    </w:p>
    <w:p w:rsidR="00A77B3E" w:rsidP="00437B65">
      <w:pPr>
        <w:jc w:val="both"/>
      </w:pPr>
    </w:p>
    <w:p w:rsidR="00A77B3E" w:rsidP="00437B65">
      <w:pPr>
        <w:jc w:val="both"/>
      </w:pPr>
    </w:p>
    <w:sectPr w:rsidSect="00BD2577">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257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