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51339">
      <w:pPr>
        <w:jc w:val="right"/>
      </w:pPr>
      <w:r>
        <w:t xml:space="preserve">                                                                                        </w:t>
      </w:r>
      <w:r>
        <w:tab/>
        <w:t>Дело № 5-25-20/2017</w:t>
      </w:r>
    </w:p>
    <w:p w:rsidR="00A77B3E" w:rsidP="00D51339">
      <w:pPr>
        <w:jc w:val="center"/>
      </w:pPr>
      <w:r>
        <w:t>П О С Т А Н О В Л Е Н И Е</w:t>
      </w:r>
    </w:p>
    <w:p w:rsidR="00A77B3E" w:rsidP="00D51339">
      <w:pPr>
        <w:jc w:val="both"/>
      </w:pPr>
    </w:p>
    <w:p w:rsidR="00A77B3E" w:rsidP="00D51339">
      <w:pPr>
        <w:jc w:val="both"/>
      </w:pPr>
      <w:r>
        <w:t xml:space="preserve">09 февраля  2017 г.                                                                                </w:t>
      </w:r>
      <w:r w:rsidR="00D51339">
        <w:t xml:space="preserve">            </w:t>
      </w:r>
      <w:r>
        <w:t xml:space="preserve">г. Армянск  </w:t>
      </w:r>
    </w:p>
    <w:p w:rsidR="00A77B3E" w:rsidP="00D51339">
      <w:pPr>
        <w:jc w:val="both"/>
      </w:pPr>
    </w:p>
    <w:p w:rsidR="00A77B3E" w:rsidP="00D51339">
      <w:pPr>
        <w:jc w:val="both"/>
      </w:pPr>
      <w:r>
        <w:t xml:space="preserve">           Мировой судья судебного участка № 25 Армянского судебного района (городской округ Армянск) Республики Крым Гребенюк Л.И., рассмотрев дело об административном правонарушении по ст. 20.30 Кодекса Российской Федерации об административных правонарушениях в отношении </w:t>
      </w:r>
      <w:r>
        <w:t>Микова</w:t>
      </w:r>
      <w:r>
        <w:t xml:space="preserve"> Юрия Геннадьевича, </w:t>
      </w:r>
      <w:r w:rsidR="00D51339">
        <w:t>персональные данные</w:t>
      </w:r>
      <w:r>
        <w:t xml:space="preserve">, </w:t>
      </w:r>
    </w:p>
    <w:p w:rsidR="00A77B3E" w:rsidP="00D51339">
      <w:pPr>
        <w:jc w:val="both"/>
      </w:pPr>
      <w:r>
        <w:t xml:space="preserve"> </w:t>
      </w:r>
    </w:p>
    <w:p w:rsidR="00A77B3E" w:rsidP="00D51339">
      <w:pPr>
        <w:jc w:val="center"/>
      </w:pPr>
      <w:r>
        <w:t>у с т а но в и л:</w:t>
      </w:r>
    </w:p>
    <w:p w:rsidR="00A77B3E" w:rsidP="00D51339">
      <w:pPr>
        <w:jc w:val="both"/>
      </w:pPr>
    </w:p>
    <w:p w:rsidR="00A77B3E" w:rsidP="00D51339">
      <w:pPr>
        <w:jc w:val="both"/>
      </w:pPr>
      <w:r>
        <w:t>на основании п.2 «Плана проведения Управления Федеральной службы войск национальной гвардии Российской Федерации по Республике Крым плановых проверок объектов топливно-энергетического комплекса на 20</w:t>
      </w:r>
      <w:r w:rsidR="00D51339">
        <w:t>17 год», утвержденного 31.10.20</w:t>
      </w:r>
      <w:r>
        <w:t xml:space="preserve">16 г. временно исполняющим должность начальника Управления </w:t>
      </w:r>
      <w:r>
        <w:t>Росгвардии</w:t>
      </w:r>
      <w:r>
        <w:t xml:space="preserve"> по Республике Крым полковником </w:t>
      </w:r>
      <w:r>
        <w:t>фио</w:t>
      </w:r>
      <w:r>
        <w:t xml:space="preserve"> и согласованного 31.10.2016 г. с руководителем аппарата антитеррористической комиссии в Республике Крым </w:t>
      </w:r>
      <w:r>
        <w:t>фио</w:t>
      </w:r>
      <w:r>
        <w:t>, предписаний на право проведения проверки от 11.01.2017 г</w:t>
      </w:r>
      <w:r>
        <w:t>. №№</w:t>
      </w:r>
      <w:r>
        <w:t xml:space="preserve">2,3, в период времени с 23 по 27 января 2017 года инспектором по особым поручениям отделения государственного контроля Управления </w:t>
      </w:r>
      <w:r>
        <w:t>Росгвардии</w:t>
      </w:r>
      <w:r>
        <w:t xml:space="preserve"> по Республике Крым  на объекте топливно-энергетического комплекса Армянский Филиал наименование </w:t>
      </w:r>
      <w:r>
        <w:t>организации-подстанция</w:t>
      </w:r>
      <w:r>
        <w:t xml:space="preserve"> 220 кВ «Титан», расположенного по адресу: адрес, включенного в реестр объектов топливно-энергетического комплекса Республики Крым с присвоением средней категории опасности  (реестровый номер №</w:t>
      </w:r>
      <w:r w:rsidR="00D51339">
        <w:t>***********</w:t>
      </w:r>
      <w:r>
        <w:t xml:space="preserve"> от </w:t>
      </w:r>
      <w:r w:rsidR="00D51339">
        <w:t>дата</w:t>
      </w:r>
      <w:r>
        <w:t>) проведена плановая выездная проверка реализации</w:t>
      </w:r>
      <w:r>
        <w:t xml:space="preserve"> Федерального закона от 21.07.2011 №</w:t>
      </w:r>
      <w:r w:rsidR="00D51339">
        <w:t xml:space="preserve"> </w:t>
      </w:r>
      <w:r>
        <w:t>256-ФЗ «О безопасности объектов топливно-энергетического комплекса» и «Правил по обеспечению безопасности и антитеррористической защищенности объектов топливно-энергетического комплекса», утвержденных Постановлением Правительства РФ от 05.05.2012 №458-дсп.</w:t>
      </w:r>
    </w:p>
    <w:p w:rsidR="00A77B3E" w:rsidP="00D51339">
      <w:pPr>
        <w:jc w:val="both"/>
      </w:pPr>
      <w:r>
        <w:t>В ходе проведения проверки установлено, что согласно приказа №</w:t>
      </w:r>
      <w:r w:rsidR="00D51339">
        <w:t xml:space="preserve"> ****</w:t>
      </w:r>
      <w:r>
        <w:t xml:space="preserve"> от </w:t>
      </w:r>
      <w:r w:rsidR="00D51339">
        <w:t>дата</w:t>
      </w:r>
      <w:r>
        <w:t xml:space="preserve"> на должность начальника отдела экономической безопасности Армянского Филиала наименование организации назначен </w:t>
      </w:r>
      <w:r>
        <w:t>Миков</w:t>
      </w:r>
      <w:r>
        <w:t xml:space="preserve"> Ю.Г., в обязанности которого согласно должностной инструкции, входит: разработка, реализация и усовершенствование комплекса мер по обеспечению  экономической безопасности филиала, а также осуществление мероприятий  по антитеррористической защищенности топливно-энергетического комплексе и филиала в целом.</w:t>
      </w:r>
      <w:r>
        <w:t xml:space="preserve">  Начальник отдела экономической безопасности является ответственным лицом за антитеррористическую защищенность в топливно-энергетическом комплексе и по филиалу в целом. </w:t>
      </w:r>
      <w:r>
        <w:t>По результатам проведенной проверки 27.01.2017 г.   составлен акт проверки №</w:t>
      </w:r>
      <w:r w:rsidR="00D51339">
        <w:t>*</w:t>
      </w:r>
      <w:r>
        <w:t xml:space="preserve"> в части не исполнения нормативно-правовых актов Российской Федерации «Правил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РФ от 05.05.2012 №458-дсп и Федерального закона от 21.07.2011 г. </w:t>
      </w:r>
      <w:r>
        <w:t>№256-ФЗ «О безопасности объектов топливно-энергетического комплекса», а именно: в области системы физической охраны отсутствует организация проведения досмотровых мероприятий при проходе</w:t>
      </w:r>
      <w:r>
        <w:t xml:space="preserve"> на критические элементы объекта (нарушение </w:t>
      </w:r>
      <w:r>
        <w:t>пп</w:t>
      </w:r>
      <w:r>
        <w:t xml:space="preserve">. «а» п.3 приложения №1 Правил); в области инженерно-технических средств защиты: объект не оборудован </w:t>
      </w:r>
      <w:r>
        <w:t>противотаранным</w:t>
      </w:r>
      <w:r>
        <w:t xml:space="preserve"> заграждением, предназначенным для остановки автотранспортных средств (нарушение п. 64 Правил). Инженерными заграждениями оконные проемы объекта не оборудованы (нарушение </w:t>
      </w:r>
      <w:r>
        <w:t>пп</w:t>
      </w:r>
      <w:r>
        <w:t xml:space="preserve">. «а» п. 103 Правил). На основном ограждении, выполненном из камня ракушечника, сверху установлена металлическая конструкция высотой 230 мм, выполненная из металлического уголка и частично </w:t>
      </w:r>
      <w:r>
        <w:t>сетки-рабица</w:t>
      </w:r>
      <w:r>
        <w:t xml:space="preserve">, не обладающая </w:t>
      </w:r>
      <w:r>
        <w:t>противолазными</w:t>
      </w:r>
      <w:r>
        <w:t xml:space="preserve"> свойствами (нарушение п. 69, 70, 73, </w:t>
      </w:r>
      <w:r>
        <w:t>пп</w:t>
      </w:r>
      <w:r>
        <w:t xml:space="preserve">. «б» п. 75 Правил). Верхнее дополнительное ограждение отсутствует, нижнее дополнительное ограждение в виде бетонного цоколя или сварной армированной решетки отсутствует (нарушение п. 81, 82, 83, 84 Правил). Предупредительное ограждение, устанавливаемое с внешней стороны основного ограждения, отсутствует (нарушение п. 86-89 Правил). Запретная зона не оборудована (нарушение п. 71, 95 Правил), зона (полоса) отторжения отсутствует (нарушение п. 96, 97 Правил). На объекте для обозначения границ зон охраны, запретных зон и предупреждения о запрещении прохода, предупредительные разграничительные знаки, в том числе для обозначения границ между постами, отсутствуют (нарушение п. 90 Правил). Наблюдательные вышки, обеспечивающие защиту постового от поражения стрелковым оружием отсутствуют (нарушение п. 99, 102, Правил). Контрольно-пропускной пункт для прохода людей и автотранспорта устройствами управления механизмами открывания, прохода (проезда), системой охранной телевизионной, оповещением и стационарными средствами досмотра не оборудован (нарушение п. 115 Правил). На контрольно-пропускном пункте имеется постовая будка, не оборудованная надлежащим образом. Отсутствует кабина (лоток) с пропусками водителей транспортных средств и сопровождающих транспорт (груз) сотрудников, рамки с образцами пропусков, подписей и слепков печатей (нарушение п. 101, 117 Правил). Установка и размещение на территории объекта предупредительных, разграничительных знаков не реализована (нарушение п. 104-108 Правил). Критические элементы объекта не огорожены (нарушение п. 88, 91 Правил). Досмотровые площадки отсутствуют (нарушение п. 88, 130-146 Правил); в области системы охранной сигнализации отсутствует охранная сигнализация основного ограждения и пожарная сигнализация на объекте (нарушение </w:t>
      </w:r>
      <w:r>
        <w:t>пп</w:t>
      </w:r>
      <w:r>
        <w:t xml:space="preserve">. 171-185 Правил). Локальные зоны (критические элементы, участки) </w:t>
      </w:r>
      <w:r>
        <w:t>периметральными</w:t>
      </w:r>
      <w:r>
        <w:t xml:space="preserve"> средствами обнаружения не оборудованы (нарушение </w:t>
      </w:r>
      <w:r>
        <w:t>пп</w:t>
      </w:r>
      <w:r>
        <w:t xml:space="preserve">. «а» п. 171, 177, </w:t>
      </w:r>
      <w:r>
        <w:t>пп</w:t>
      </w:r>
      <w:r>
        <w:t xml:space="preserve">. «б» п. 183 Правил); в области системы сбора и обработки информации отсутствует система сбора и обработки информации на территории объекта Армянского Филиала наименование организации - подстанция 220 кВ «Титан» (нарушение п. 186-198 Правил); в области системы контроля и управления доступом отсутствует система контроля и управления доступом на территории объекта Армянского Филиала наименование организации - подстанция 220 кВ «Титан» (нарушение п. 204-211 Правил); в области специальных технических средств досмотра на контрольно-пропускных пунктах объекта отсутствуют обнаружители взрывчатых веществ, положенных для </w:t>
      </w:r>
      <w:r>
        <w:t xml:space="preserve">объектов средней категории опасности (нарушение </w:t>
      </w:r>
      <w:r>
        <w:t>пп</w:t>
      </w:r>
      <w:r>
        <w:t>. «</w:t>
      </w:r>
      <w:r>
        <w:t>д</w:t>
      </w:r>
      <w:r>
        <w:t xml:space="preserve">» п. 214, п. 224, 225 Правил); в области системы охранной телевизионной на объекте система охранная телевизионная отсутствует (нарушение п. 227-240 Правил); в области взрывозащитных средств отсутствуют взрывозащитные средства (нарушение п. 16 приложения № 1 Правил); в области оперативной связи отсутствуют стационарные и абонентские (мобильные/носимые) радиостанции на объекте (нарушение </w:t>
      </w:r>
      <w:r>
        <w:t>пп</w:t>
      </w:r>
      <w:r>
        <w:t>. «а» п. 242 Правил); в области системы оповещения отсутствует система оповещения на объекте (нарушение п. 259-264 Правил); в области системы электропитания отсутствует резервное электропитание на объекте (нарушение п. 265-277 Правил).</w:t>
      </w:r>
    </w:p>
    <w:p w:rsidR="00A77B3E" w:rsidP="00D51339">
      <w:pPr>
        <w:jc w:val="both"/>
      </w:pPr>
      <w:r>
        <w:t xml:space="preserve"> </w:t>
      </w:r>
      <w:r>
        <w:t>Миков</w:t>
      </w:r>
      <w:r>
        <w:t xml:space="preserve"> Ю.Г. в судебном заседании свою вину в совершенном правонарушении признал и пояснил, что принят на должность начальника отдела экономической безопасности Армянского филиала наименование организации 19.12.2016 г., в период с 26.12.2016 г. по 30.12.2016 г. находился в отпуске,  подстанция 220 кВ «Титан»  расположена в трех километрах от основной производственной площадки, в приграничной зоне, вокруг подстанция обнесена металлическим забором пограничной службы ФСБ РФ. Для улучшения обеспечения безопасности и антитеррористической защищенности предприятия и ПС-220 кВ «Титан» была приобретена колючая проволока для установки ее по всему </w:t>
      </w:r>
      <w:r>
        <w:t>периметровому</w:t>
      </w:r>
      <w:r>
        <w:t xml:space="preserve">  ограждению, однако колючую проволоку не установили. Кроме того, пояснил, что филиалом были заключены договора на приобретение </w:t>
      </w:r>
      <w:r>
        <w:t>противотаранных</w:t>
      </w:r>
      <w:r>
        <w:t xml:space="preserve"> устройств для принудительной остановки транспорта, радиостанций  для оперативного взаимодействия с подразделением охраны предприятия, МВД по г. Армянску, арочные </w:t>
      </w:r>
      <w:r>
        <w:t>металлодетекторы</w:t>
      </w:r>
      <w:r>
        <w:t xml:space="preserve"> уличного исполнения, системы контроля доступа, системы видеонаблюдения, однако до настоящего времени оборудование не приобретено в связи с отсутствием финансирования.   Просил суд применить к нему меры положения ст. 4.1.1 Кодекса Российской Федерации об административных правонарушениях и ограничиться предупреждением, т.к. вред безопасности государства, угрозы чрезвычайных ситуаций природного и техногенного характера не причинен. </w:t>
      </w:r>
    </w:p>
    <w:p w:rsidR="00A77B3E" w:rsidP="00D51339">
      <w:pPr>
        <w:jc w:val="both"/>
      </w:pPr>
      <w:r>
        <w:t xml:space="preserve">В качестве доказательств принятия мер для выполнения антитеррористической защищенности предприятия представил служебные записки на срочное приобретение ТМЦ, необходимых для своевременного принятия мер по усилению охраны предприятия, предупреждения и </w:t>
      </w:r>
      <w:r>
        <w:t>локализации</w:t>
      </w:r>
      <w:r>
        <w:t xml:space="preserve"> возможных диверсионно-террористических проявлений от </w:t>
      </w:r>
      <w:r w:rsidR="00D51339">
        <w:t>дата</w:t>
      </w:r>
      <w:r>
        <w:t xml:space="preserve">,  </w:t>
      </w:r>
      <w:r w:rsidR="00D51339">
        <w:t>дата</w:t>
      </w:r>
      <w:r>
        <w:t xml:space="preserve"> и </w:t>
      </w:r>
      <w:r w:rsidR="00D51339">
        <w:t>дата</w:t>
      </w:r>
      <w:r>
        <w:t xml:space="preserve">,  копию договора от </w:t>
      </w:r>
      <w:r w:rsidR="00D51339">
        <w:t>дата</w:t>
      </w:r>
      <w:r>
        <w:t xml:space="preserve"> на приобретение поста охраны, копию договора от 10.01.2017 г. на приобретение 3-х радиостанций, блока питания, стационарной антенны ENERGY 5/8, разъем</w:t>
      </w:r>
      <w:r w:rsidR="00D51339">
        <w:t xml:space="preserve">а PL 259; </w:t>
      </w:r>
      <w:r w:rsidR="00D51339">
        <w:t xml:space="preserve">письменное обращение </w:t>
      </w:r>
      <w:r>
        <w:t xml:space="preserve">в ОМВД России по г. Армянску вопроса об организации прямого канала связи, как проводного, так и беспроводного характера между наименование организации и дежурным ОМВД России по г. Армянск от </w:t>
      </w:r>
      <w:r w:rsidR="00D51339">
        <w:t>дата</w:t>
      </w:r>
      <w:r>
        <w:t xml:space="preserve">, однако по настоящее время данный вопрос не разрешен, договор от </w:t>
      </w:r>
      <w:r w:rsidR="00D51339">
        <w:t>дата</w:t>
      </w:r>
      <w:r>
        <w:t xml:space="preserve"> на приобретение поста остановки колесного автотранспорта </w:t>
      </w:r>
      <w:r w:rsidR="00D51339">
        <w:t>ХХХХХХХХХ</w:t>
      </w:r>
      <w:r>
        <w:t xml:space="preserve"> исп. 30Л-1 </w:t>
      </w:r>
      <w:r>
        <w:t>к-т</w:t>
      </w:r>
      <w:r>
        <w:t xml:space="preserve">., исп. 30П-2 </w:t>
      </w:r>
      <w:r>
        <w:t>к-т</w:t>
      </w:r>
      <w:r>
        <w:t xml:space="preserve">., исп. 40Л-2 </w:t>
      </w:r>
      <w:r>
        <w:t>к-т</w:t>
      </w:r>
      <w:r>
        <w:t>., исп</w:t>
      </w:r>
      <w:r>
        <w:t xml:space="preserve">. 30Д-2 </w:t>
      </w:r>
      <w:r>
        <w:t>к-т</w:t>
      </w:r>
      <w:r>
        <w:t xml:space="preserve">., служебную записку </w:t>
      </w:r>
      <w:r>
        <w:t>от</w:t>
      </w:r>
      <w:r>
        <w:t xml:space="preserve"> </w:t>
      </w:r>
      <w:r w:rsidR="00D51339">
        <w:t>дата</w:t>
      </w:r>
      <w:r>
        <w:t xml:space="preserve"> о понижении категории опасности ТЭК «ПС-220 кВ «Титан».        </w:t>
      </w:r>
    </w:p>
    <w:p w:rsidR="00A77B3E" w:rsidP="00D51339">
      <w:pPr>
        <w:jc w:val="both"/>
      </w:pPr>
      <w:r>
        <w:t xml:space="preserve">Выслушав пояснения </w:t>
      </w:r>
      <w:r>
        <w:t>Микова</w:t>
      </w:r>
      <w:r>
        <w:t xml:space="preserve"> Ю.Г., исследовав материалы административного дела и представленные доказательства, прихожу к следующему.</w:t>
      </w:r>
    </w:p>
    <w:p w:rsidR="00A77B3E" w:rsidP="00D51339">
      <w:pPr>
        <w:jc w:val="both"/>
      </w:pPr>
      <w: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законом от 21.07.2011 № 256-ФЗ «О безопасности объектов топливно-энергетического комплекса».</w:t>
      </w:r>
    </w:p>
    <w:p w:rsidR="00A77B3E" w:rsidP="00D51339">
      <w:pPr>
        <w:jc w:val="both"/>
      </w:pPr>
      <w:r>
        <w:t xml:space="preserve">Согласно части 3 статьи 12 Закона № 256-ФЗ «О безопасности объектов топливно-энергетического комплекса» соблюдение требований обеспечения безопасности объектов топливно-энергетического  комплекса и требований антитеррористической защищенности объектов топливно-энергетического комплекса  является обязанностью руководителей субъектов топливно-энергетического комплекса. </w:t>
      </w:r>
    </w:p>
    <w:p w:rsidR="00A77B3E" w:rsidP="00D51339">
      <w:pPr>
        <w:jc w:val="both"/>
      </w:pPr>
      <w:r>
        <w:t>Из статьи 16 Закона № 256-ФЗ «О безопасности объектов топливно-энергетического комплекса» следует, что финансирование мероприятий по обеспечению безопасности объектов топливно-энергетического комплекса осуществляется за счет собственных средств организаций, цены на товары (услуги) которых подлежат государственному регулированию в составе регулируемых цен (тарифов), а также за счет иных субъектов топливно-энергетического комплекса. Финансирование мероприятий по обеспечению безопасности объектов топливно-энергетического комплекса за счет иных источников средств осуществляется в соответствии с законодательством Российской Федерации.</w:t>
      </w:r>
    </w:p>
    <w:p w:rsidR="00A77B3E" w:rsidP="00D51339">
      <w:pPr>
        <w:jc w:val="both"/>
      </w:pPr>
      <w:r>
        <w:t>Часть 3 статьи 7 Закона № 256-ФЗ «О безопасности объектов топливно-энергетического комплекса» предусматривает, что требования обеспечения безопасности объектов топливно-энергетического комплекса и требования антитеррористической  защищенности   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A77B3E" w:rsidP="00D51339">
      <w:pPr>
        <w:jc w:val="both"/>
      </w:pPr>
      <w:r>
        <w:t xml:space="preserve">Факт невыполнения на объекте топливно-энергетического комплекса Армянский Филиал наименование </w:t>
      </w:r>
      <w:r>
        <w:t>организации-подстанция</w:t>
      </w:r>
      <w:r>
        <w:t xml:space="preserve"> 220 кВ «Титан» 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РФ от 05.05.2012 №458-дсп, Федерального закона от 21.07.2011 г. №256-ФЗ «О безопасности объектов топливно-энергетического комплекса», подтверждается собранными по делу доказательствами: актом проверки № 2 от 27.01.2017 г., согласно которого в ходе проверки выявлены нарушения требований</w:t>
      </w:r>
      <w:r>
        <w:t xml:space="preserve"> обеспечения безопасности и антитеррористической защищенности объекта топливно-энергетического комплекса; </w:t>
      </w:r>
      <w:r>
        <w:t xml:space="preserve">предписанием № 2 от 27.01.2017 г., согласно которого необходимо устранить и привести в соответствие  систему физической защиты, комплекс инженерно-технических средств защиты, систему охранной сигнализации, существующую систему сбора и обработки информации, систему оповещения, систему оперативной связи, систему контроля и управления доступом, обеспечить в полном объеме специальными техническими средствами досмотра </w:t>
      </w:r>
      <w:r>
        <w:t>контрольно-пропускные пункты для автомобильного транспорта, привести в соответствие с требованиями Правил систему охранную</w:t>
      </w:r>
      <w:r>
        <w:t xml:space="preserve"> </w:t>
      </w:r>
      <w:r>
        <w:t xml:space="preserve">телевизионную, объект обеспечить резервным электропитанием, приобрести взрывозащитные средства в установленный срок, которое получено 27.01.2017 г. начальником отдела экономической безопасности </w:t>
      </w:r>
      <w:r>
        <w:t>Миковым</w:t>
      </w:r>
      <w:r>
        <w:t xml:space="preserve"> Ю.Г.; приказом от </w:t>
      </w:r>
      <w:r w:rsidR="00D51339">
        <w:t>дата</w:t>
      </w:r>
      <w:r>
        <w:t xml:space="preserve"> о переводе на должность начальника отдела экономической безопасности  </w:t>
      </w:r>
      <w:r>
        <w:t>Микова</w:t>
      </w:r>
      <w:r>
        <w:t xml:space="preserve"> Ю.Г.;</w:t>
      </w:r>
      <w:r>
        <w:t xml:space="preserve"> </w:t>
      </w:r>
      <w:r>
        <w:t>должностной инструкцией начальника отдела экономической безопасности, согласно которой начальник ОЭБ обязан: разрабатывать, реализовывать и усовершенствовать комплекс мер по обеспечению экономической безопасности филиала, а также осуществлять мероприятия по антитеррористической защищенности в ТЭК и филиала в целом; начальник ОЭБ является ответственным лицом за антитеррористическую защищенность объектов в области ТЭК и по филиалу в целом;</w:t>
      </w:r>
      <w:r>
        <w:t xml:space="preserve"> своевременно выявлять, предупреждать и </w:t>
      </w:r>
      <w:r>
        <w:t>локализовывать</w:t>
      </w:r>
      <w:r>
        <w:t xml:space="preserve"> реальные и потенциальные угрозы деятельности филиала; контролировать соблюдение сотрудниками филиала требований по экономической безопасности.</w:t>
      </w:r>
    </w:p>
    <w:p w:rsidR="00A77B3E" w:rsidP="00D51339">
      <w:pPr>
        <w:jc w:val="both"/>
      </w:pPr>
      <w:r>
        <w:t>Таким образом, в действиях начальника отдела экономической безопасности Армянского филиала наименование организации усматривается состав правонарушения, предусмотренного ст. 20.30 Кодекса Российской Федерации об административных правонарушениях, а именно: нарушение требований обеспечения безопасности и антитеррористической защищенности объектов топливно-энергетического комплекса.</w:t>
      </w:r>
    </w:p>
    <w:p w:rsidR="00A77B3E" w:rsidP="00D51339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51339">
      <w:pPr>
        <w:jc w:val="both"/>
      </w:pPr>
      <w:r>
        <w:t>В силу примечаний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A77B3E" w:rsidP="00D51339">
      <w:pPr>
        <w:jc w:val="both"/>
      </w:pPr>
      <w:r>
        <w:t xml:space="preserve">Учитывая положения п.1.1, п.2.2.1 должностной инструкции начальника отдела экономической безопасности Армянского филиала наименование организации, утвержденной  директором филиала </w:t>
      </w:r>
      <w:r>
        <w:t>фио</w:t>
      </w:r>
      <w:r>
        <w:t xml:space="preserve"> 10.01.2017 г., начальник отдела экономической безопасности является лицом, которое отвечает за обеспечение экономической безопасности деятельности Армянского Филиала наименование организации, комплексной защиты информации в филиале, осуществляет планирование, подготовку и реализацию мероприятий по защите экономической безопасности в филиале; является ответственным лицом за антитеррористическую защищенность объектов в области ТЭК и филиала в целом.   </w:t>
      </w:r>
    </w:p>
    <w:p w:rsidR="00A77B3E" w:rsidP="00D51339">
      <w:pPr>
        <w:jc w:val="both"/>
      </w:pPr>
      <w:r>
        <w:t xml:space="preserve">Согласно положениям статьи  20.30 Кодекса Российской Федерации об административных правонарушениях,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деяния, влечет наложение административного штрафа на граждан в размере от трех тысяч до пяти тысяч рублей; на должностных лиц - от </w:t>
      </w:r>
      <w:r>
        <w:t>тридцати тысяч до пятидесяти тысяч рублей или дисквалификацию на срок от шести месяцев до трех лет.</w:t>
      </w:r>
    </w:p>
    <w:p w:rsidR="00A77B3E" w:rsidP="00D51339">
      <w:pPr>
        <w:jc w:val="both"/>
      </w:pPr>
      <w:r>
        <w:t xml:space="preserve">Объектом правонарушений по данной статье являются общественные отношения в сфере промышленной безопасности и противодействия экстремистской деятельности (экстремизму). </w:t>
      </w:r>
    </w:p>
    <w:p w:rsidR="00A77B3E" w:rsidP="00D51339">
      <w:pPr>
        <w:jc w:val="both"/>
      </w:pPr>
      <w:r>
        <w:t>Объективную сторону правонарушения характеризуют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A77B3E" w:rsidP="00D51339">
      <w:pPr>
        <w:jc w:val="both"/>
      </w:pPr>
      <w:r>
        <w:t>Критериями определения малозначительности правонарушения должны являться объект противоправного посягательства, степень выраженности признаков объективной стороны правонарушения, характер совершенных действий и другие обстоятельства, характеризующие противоправность деяния.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</w:t>
      </w:r>
    </w:p>
    <w:p w:rsidR="00A77B3E" w:rsidP="00D51339">
      <w:pPr>
        <w:jc w:val="both"/>
      </w:pPr>
      <w:r>
        <w:t>Согласно ч.2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D51339">
      <w:pPr>
        <w:jc w:val="both"/>
      </w:pPr>
      <w:r>
        <w:t xml:space="preserve">Доводы </w:t>
      </w:r>
      <w:r>
        <w:t>Микова</w:t>
      </w:r>
      <w:r>
        <w:t xml:space="preserve"> Ю.Г. о применении к нему мер согласно ст. 4.1.1  Кодекса Российской Федерации об административных правонарушениях в связи с непродолжительным периодом работы на должности начальника отдела экономической безопасности, отсутствия финансирования для обеспечения безопасности и антитеррористической защищенности предприятия и приобретения необходимого оборудования, а также о том, что правонарушение совершено им впервые, а вред безопасности государства, угрозы чрезвычайных ситуаций природного и техногенного характера не причинен, не могут свидетельствовать о наличии объективных препятствий для надлежащего исполнения им своих должностных обязанностей и требований закона, а также о малозначительности совершенного правонарушения, в связи с чем не могут освободить </w:t>
      </w:r>
      <w:r>
        <w:t>Микова</w:t>
      </w:r>
      <w:r>
        <w:t xml:space="preserve"> Ю.Г. от административной ответственности.</w:t>
      </w:r>
    </w:p>
    <w:p w:rsidR="00A77B3E" w:rsidP="00D51339">
      <w:pPr>
        <w:jc w:val="both"/>
      </w:pPr>
      <w:r>
        <w:t xml:space="preserve">Поскольку </w:t>
      </w:r>
      <w:r>
        <w:t>Миковым</w:t>
      </w:r>
      <w:r>
        <w:t xml:space="preserve"> Ю.Г. допущено ненадлежащее исполнение своих служебных обязанностей, повлекшее несоблюдение требований по обеспечению безопасности и антитеррористической защищенности объектов топливно-энергетического комплекса, указанное правонарушение может повлечь угрозу причинения вреда здоровью людей, оно было выявлено не в ходе осуществления государственного контроля (надзора), муниципального контроля, суд приходит к выводу об </w:t>
      </w:r>
      <w:r>
        <w:t>отсутствии оснований для применения статьи 4.1.1 Кодекса Российской Федерации об административных правонарушениях.</w:t>
      </w:r>
    </w:p>
    <w:p w:rsidR="00A77B3E" w:rsidP="00D51339">
      <w:pPr>
        <w:jc w:val="both"/>
      </w:pPr>
      <w:r>
        <w:t xml:space="preserve">Оценив в совокупности представленные доказательства, суд приходит к выводу, что вина </w:t>
      </w:r>
      <w:r>
        <w:t>Микова</w:t>
      </w:r>
      <w:r>
        <w:t xml:space="preserve"> Ю.Г. доказана и подтверждена материалами дела.</w:t>
      </w:r>
    </w:p>
    <w:p w:rsidR="00A77B3E" w:rsidP="00D51339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его действиях не усматривает.</w:t>
      </w:r>
    </w:p>
    <w:p w:rsidR="00A77B3E" w:rsidP="00D51339">
      <w:pPr>
        <w:jc w:val="both"/>
      </w:pPr>
      <w:r>
        <w:t xml:space="preserve">При назначении административного наказания, суд принимает во внимание характер совершенного правонарушения и степень общественной опасности вмененного административного правонарушения, обстоятельства его совершения, а также то, что невыполнение указанных требований может повлечь негативные последствия и недопустимый риск для жизни и здоровья людей, суд считает необходимым назначить </w:t>
      </w:r>
      <w:r>
        <w:t>Микову</w:t>
      </w:r>
      <w:r>
        <w:t xml:space="preserve"> Ю.Г. административное наказание в виде административного штрафа.</w:t>
      </w:r>
    </w:p>
    <w:p w:rsidR="00A77B3E" w:rsidP="00D51339">
      <w:pPr>
        <w:jc w:val="both"/>
      </w:pPr>
      <w:r>
        <w:t>На основании ст. 20.30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D51339">
      <w:pPr>
        <w:jc w:val="both"/>
      </w:pPr>
    </w:p>
    <w:p w:rsidR="00A77B3E" w:rsidP="00D5133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D51339">
      <w:pPr>
        <w:jc w:val="both"/>
      </w:pPr>
    </w:p>
    <w:p w:rsidR="00A77B3E" w:rsidP="00D51339">
      <w:pPr>
        <w:jc w:val="both"/>
      </w:pPr>
      <w:r>
        <w:t xml:space="preserve">признать </w:t>
      </w:r>
      <w:r>
        <w:t>Микова</w:t>
      </w:r>
      <w:r>
        <w:t xml:space="preserve"> Юрия Геннадьевича виновным в совершении административного правонарушения, предусмотренного ст. 20.30 Кодекса Российской Федерации об административных правонарушениях и назначить административное наказание в виде  административного штрафа в размере 30 000 (тридцать тысяч) рублей (получатель платежа – Управление </w:t>
      </w:r>
      <w:r>
        <w:t>Росгвардии</w:t>
      </w:r>
      <w:r>
        <w:t xml:space="preserve"> по Республике Крым, лицевой счет – 04751D20600, </w:t>
      </w:r>
      <w:r>
        <w:t>р</w:t>
      </w:r>
      <w:r>
        <w:t xml:space="preserve">/счет 40101810335100010001; Банк получателя - отделение Республика Крым, ИНН 9102219091, КБК 180 1 16 90010 01 6000 140, КПП 910201001, БИК 043510001. </w:t>
      </w:r>
      <w:r>
        <w:t>Назначение платежа: административный штраф по постановлению мирового судьи судебного участка №</w:t>
      </w:r>
      <w:r w:rsidR="00D51339">
        <w:t xml:space="preserve"> </w:t>
      </w:r>
      <w:r>
        <w:t>25 Армянского судебного района (городской округ Армянск) Республики Крым от 09.02.2017 г., ОКТМО 35701000).</w:t>
      </w:r>
    </w:p>
    <w:p w:rsidR="00A77B3E" w:rsidP="00D5133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правоотношениях.</w:t>
      </w:r>
    </w:p>
    <w:p w:rsidR="00A77B3E" w:rsidP="00D51339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D51339">
      <w:pPr>
        <w:jc w:val="both"/>
      </w:pPr>
    </w:p>
    <w:p w:rsidR="00A77B3E" w:rsidP="00D51339">
      <w:pPr>
        <w:jc w:val="both"/>
      </w:pPr>
      <w:r>
        <w:t>Мировой судья:</w:t>
      </w:r>
    </w:p>
    <w:p w:rsidR="00A77B3E" w:rsidP="00D51339">
      <w:pPr>
        <w:jc w:val="both"/>
      </w:pPr>
    </w:p>
    <w:p w:rsidR="00A77B3E" w:rsidP="00D51339">
      <w:pPr>
        <w:jc w:val="both"/>
      </w:pPr>
    </w:p>
    <w:p w:rsidR="00A77B3E" w:rsidP="00D51339">
      <w:pPr>
        <w:jc w:val="both"/>
      </w:pPr>
    </w:p>
    <w:p w:rsidR="00A77B3E" w:rsidP="00D51339">
      <w:pPr>
        <w:jc w:val="both"/>
      </w:pPr>
    </w:p>
    <w:p w:rsidR="00A77B3E" w:rsidP="00D51339">
      <w:pPr>
        <w:jc w:val="both"/>
      </w:pPr>
    </w:p>
    <w:p w:rsidR="00A77B3E" w:rsidP="00D51339">
      <w:pPr>
        <w:jc w:val="both"/>
      </w:pPr>
      <w:r>
        <w:t xml:space="preserve"> </w:t>
      </w:r>
    </w:p>
    <w:p w:rsidR="00A77B3E" w:rsidP="00D51339">
      <w:pPr>
        <w:jc w:val="both"/>
      </w:pPr>
    </w:p>
    <w:p w:rsidR="00A77B3E" w:rsidP="00D51339">
      <w:pPr>
        <w:jc w:val="both"/>
      </w:pPr>
    </w:p>
    <w:sectPr w:rsidSect="003A07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