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6465C6">
      <w:pPr>
        <w:jc w:val="right"/>
      </w:pPr>
      <w:r>
        <w:t xml:space="preserve">                                                                                                        Дело № 5-25-46/2017</w:t>
      </w:r>
    </w:p>
    <w:p w:rsidR="00A77B3E" w:rsidP="006465C6">
      <w:pPr>
        <w:jc w:val="center"/>
      </w:pPr>
      <w:r>
        <w:t>П О С Т А Н О В Л Е Н И Е</w:t>
      </w:r>
    </w:p>
    <w:p w:rsidR="00A77B3E" w:rsidP="006465C6">
      <w:pPr>
        <w:jc w:val="both"/>
      </w:pPr>
    </w:p>
    <w:p w:rsidR="00A77B3E" w:rsidP="006465C6">
      <w:pPr>
        <w:jc w:val="both"/>
      </w:pPr>
      <w:r>
        <w:t xml:space="preserve">22 февраля 2017 года                                                                                    </w:t>
      </w:r>
      <w:r w:rsidR="006465C6">
        <w:t xml:space="preserve">    </w:t>
      </w:r>
      <w:r>
        <w:t>г</w:t>
      </w:r>
      <w:r>
        <w:t>. Армянск</w:t>
      </w:r>
    </w:p>
    <w:p w:rsidR="00A77B3E" w:rsidP="006465C6">
      <w:pPr>
        <w:jc w:val="both"/>
      </w:pPr>
    </w:p>
    <w:p w:rsidR="00A77B3E" w:rsidP="006465C6">
      <w:pPr>
        <w:jc w:val="both"/>
      </w:pPr>
      <w:r>
        <w:t>Мировой судья судебного участка №</w:t>
      </w:r>
      <w:r w:rsidR="006465C6">
        <w:t xml:space="preserve"> </w:t>
      </w:r>
      <w:r>
        <w:t xml:space="preserve">25 Армянского судебного района (городской округ Армянск) Республики Крым Гребенюк Л.И., при секретаре – </w:t>
      </w:r>
      <w:r>
        <w:t>Манк</w:t>
      </w:r>
      <w:r>
        <w:t xml:space="preserve"> В.Ю., с участием правонарушителя – Шульга В.Л., представителя Крымской таможни Федеральной таможенной службы России – </w:t>
      </w:r>
      <w:r>
        <w:t>фио</w:t>
      </w:r>
      <w:r>
        <w:t xml:space="preserve">, рассмотрев в открытом судебном заседании дело об административном правонарушении, предусмотренном ст. 16.4 Кодекса Российской Федерации об административных правонарушениях в отношении Шульга Владимира Леонидовича, </w:t>
      </w:r>
      <w:r w:rsidR="006465C6">
        <w:t>персональные данные</w:t>
      </w:r>
      <w:r>
        <w:t>,</w:t>
      </w:r>
    </w:p>
    <w:p w:rsidR="00A77B3E" w:rsidP="006465C6">
      <w:pPr>
        <w:jc w:val="both"/>
      </w:pPr>
    </w:p>
    <w:p w:rsidR="00A77B3E" w:rsidP="006465C6">
      <w:pPr>
        <w:jc w:val="center"/>
      </w:pPr>
      <w:r>
        <w:t>у с т а но в и л:</w:t>
      </w:r>
    </w:p>
    <w:p w:rsidR="00A77B3E" w:rsidP="006465C6">
      <w:pPr>
        <w:jc w:val="both"/>
      </w:pPr>
    </w:p>
    <w:p w:rsidR="00A77B3E" w:rsidP="006465C6">
      <w:pPr>
        <w:jc w:val="both"/>
      </w:pPr>
      <w:r>
        <w:t xml:space="preserve">30.09.2016 г. в 18 час. 10 мин., в многосторонний автомобильный пункт пропуска «Армянск» (МАПП «Армянск») </w:t>
      </w:r>
      <w:r>
        <w:t>Красноперекопского</w:t>
      </w:r>
      <w:r>
        <w:t xml:space="preserve"> таможенного поста с целью въезда на таможенную территорию Евразийского экономического союза Крымской таможни по адресу: </w:t>
      </w:r>
      <w:r w:rsidR="00571E99">
        <w:t>адрес,</w:t>
      </w:r>
      <w:r>
        <w:t xml:space="preserve"> прибыло транспортное средство марка автомобиля регистрационный номер </w:t>
      </w:r>
      <w:r w:rsidR="00571E99">
        <w:t>ХХХХХХХХ</w:t>
      </w:r>
      <w:r>
        <w:t>, под управлением Шульга В.Л. В процессе совместного таможенного контроля в форме досмотра мелкой ручной клади, принадлежащей Шульга В.Л.</w:t>
      </w:r>
      <w:r>
        <w:t xml:space="preserve"> </w:t>
      </w:r>
      <w:r>
        <w:t xml:space="preserve">должностными лицами </w:t>
      </w:r>
      <w:r>
        <w:t>Красноперекопского</w:t>
      </w:r>
      <w:r>
        <w:t xml:space="preserve"> таможенного поста установлено, что Шульга В.Л. перемещает наличные денежные средства в сумме, превышающей в эквиваленте 10000 долларов США, а именно 11100 долларов США, которые он </w:t>
      </w:r>
      <w:r>
        <w:t>незадекларировал</w:t>
      </w:r>
      <w:r>
        <w:t xml:space="preserve"> в таможенной декларации, а именно не заполнил, перемещаемые им денежные средства в таможенной декларации, сотрудникам таможни самостоятельно не предъявил и об их полном наличии не сообщил.   </w:t>
      </w:r>
    </w:p>
    <w:p w:rsidR="00A77B3E" w:rsidP="006465C6">
      <w:pPr>
        <w:jc w:val="both"/>
      </w:pPr>
      <w:r>
        <w:tab/>
        <w:t xml:space="preserve">Шульга  В.Л. в судебном заседании с протоколом об административном правонарушении согласился, однако свою вину в совершенном правонарушении не признал. Пояснил, что умысла на сокрытие денежных средств не имел, поскольку  устно сообщил сотруднику таможенного поста о размере перевозимых денежных средств, не превышающих эквивалент 10000 евро. Также пояснил, что был ограничен сотрудниками таможни в ознакомлении с информацией, расположенной на информационных стендах МАПП «Армянск»,  регламентирующей порядок перемещения валюты. Просил назначить минимальное наказание, предусмотренное санкцией данной статьи. </w:t>
      </w:r>
    </w:p>
    <w:p w:rsidR="00A77B3E" w:rsidP="006465C6">
      <w:pPr>
        <w:jc w:val="both"/>
      </w:pPr>
      <w:r>
        <w:t xml:space="preserve">  </w:t>
      </w:r>
      <w:r>
        <w:tab/>
        <w:t xml:space="preserve">Представитель Крымской таможни Федеральной таможенной службы России  </w:t>
      </w:r>
      <w:r>
        <w:t>фио</w:t>
      </w:r>
      <w:r>
        <w:t xml:space="preserve"> в судебном заседании просил назначить административное наказание Шульга В.Л. в виде конфискации предметов административного правонарушения, пояснив, что таможенному декларированию не подлежит ввоз физическим лицом наличных денежных средств с таможенной территории Таможенного союза на общую сумму, равную или не превышающую в эквиваленте 10000 долларов США. Просил обратить внимание, что Шульга В.Л.  при пересечении таможенной границы Евразийского экономического союза не представил должностному лицу </w:t>
      </w:r>
      <w:r>
        <w:t>таможенного органа для осмотра сумму денежных средств, таможенную декларацию не заполнял.</w:t>
      </w:r>
    </w:p>
    <w:p w:rsidR="00A77B3E" w:rsidP="006465C6">
      <w:pPr>
        <w:jc w:val="both"/>
      </w:pPr>
      <w:r>
        <w:t xml:space="preserve">Вина Шульга В.Л. в совершении административного правонарушения подтверждается материалами дела: протоколом изъятия вещей и документов от </w:t>
      </w:r>
      <w:r w:rsidR="00255089">
        <w:t>дата</w:t>
      </w:r>
      <w:r>
        <w:t>, согласно которого государственным там</w:t>
      </w:r>
      <w:r w:rsidR="00255089">
        <w:t>оженным инспектором ОТО и ТК № *</w:t>
      </w:r>
      <w:r>
        <w:t xml:space="preserve"> </w:t>
      </w:r>
      <w:r>
        <w:t>Красноперекопского</w:t>
      </w:r>
      <w:r>
        <w:t xml:space="preserve"> таможенного поста изъяты 11 денежных знаков номиналом по 100 долларов США;</w:t>
      </w:r>
      <w:r>
        <w:t xml:space="preserve"> </w:t>
      </w:r>
      <w:r>
        <w:t xml:space="preserve">актом приема-передачи вещественных доказательств на хранение в камеру хранения вещественных доказательств на Красноперекопском таможенном посту Крымской таможни от </w:t>
      </w:r>
      <w:r w:rsidR="00255089">
        <w:t>дата</w:t>
      </w:r>
      <w:r>
        <w:t>, согласно которого иностранные денежные знаки номиналом по 100 долларов США, общим количеством 11 шт. и общей суммой 11100 долларов США упакованы в конверт, оклеенный ярлыком обеспечения сохранности;</w:t>
      </w:r>
      <w:r>
        <w:t xml:space="preserve">   докладной запиской </w:t>
      </w:r>
      <w:r>
        <w:t>от</w:t>
      </w:r>
      <w:r>
        <w:t xml:space="preserve"> </w:t>
      </w:r>
      <w:r w:rsidR="00255089">
        <w:t>дата</w:t>
      </w:r>
      <w:r>
        <w:t xml:space="preserve">, согласно которой 30.09.2016 г. в 18 час. 10 мин. при осуществлении таможенного контроля транспортного средства марка автомобиля регистрационный номер </w:t>
      </w:r>
      <w:r w:rsidR="00255089">
        <w:t>ХХХХХХХХ</w:t>
      </w:r>
      <w:r>
        <w:t xml:space="preserve">, под управлением Шульга В.Л. и товаров, в плечевой сумке черного цвета были обнаружены денежные знаки банка Америки; </w:t>
      </w:r>
      <w:r>
        <w:t xml:space="preserve">актом таможенного досмотра (осмотра) № </w:t>
      </w:r>
      <w:r w:rsidR="00255089">
        <w:t>************</w:t>
      </w:r>
      <w:r>
        <w:t>/</w:t>
      </w:r>
      <w:r w:rsidR="00255089">
        <w:t>********</w:t>
      </w:r>
      <w:r>
        <w:t xml:space="preserve"> с приложенной </w:t>
      </w:r>
      <w:r>
        <w:t>фототаблицей</w:t>
      </w:r>
      <w:r>
        <w:t xml:space="preserve"> от </w:t>
      </w:r>
      <w:r w:rsidR="00255089">
        <w:t>дата</w:t>
      </w:r>
      <w:r>
        <w:t>, согласно которого в ходе таможенного досмотра багажа – плечевой сумки черного цвета, принадлежавшей Шульга В.Л. было установлено, что среди личных вещей находились денежные средства - доллары США на общую сумму 11100 долларов США;</w:t>
      </w:r>
      <w:r>
        <w:t xml:space="preserve"> объяснениями Шульга В.Л. </w:t>
      </w:r>
      <w:r>
        <w:t>от</w:t>
      </w:r>
      <w:r>
        <w:t xml:space="preserve"> </w:t>
      </w:r>
      <w:r w:rsidR="00255089">
        <w:t>дата</w:t>
      </w:r>
      <w:r>
        <w:t xml:space="preserve">, согласно которых 30.09.2016 г. он въехал на территорию РФ на транспортном средстве марка автомобиля регистрационный номер </w:t>
      </w:r>
      <w:r w:rsidR="00255089">
        <w:t>ХХХХХХХХ</w:t>
      </w:r>
      <w:r>
        <w:t xml:space="preserve"> по своим личным делам, при себе имел наличные денежные средства в размере 11100 долларов США, планировал рассчитаться с людьми по своим долговым обязательствам. Пассажирскую таможенную декларацию не заполнял, перемещаемую иностранную валюту сотрудникам таможни не предъявлял, о полном ее наличии не сообщал, сообщил только то, что при нем имеется иностранная валюта, которая не превышает эквивалент 10000 евро. </w:t>
      </w:r>
      <w:r>
        <w:t xml:space="preserve">При предъявлении к осмотру ручной клади, находящуюся у него плечевую сумку, сотрудником таможенного органа и представителями пограничной службы была обнаружена иностранная валюта в сумме 11100 долларов США; актом отбора проб и образцов от </w:t>
      </w:r>
      <w:r w:rsidR="00255089">
        <w:t xml:space="preserve">дата </w:t>
      </w:r>
      <w:r>
        <w:t xml:space="preserve">№ </w:t>
      </w:r>
      <w:r w:rsidR="00255089">
        <w:t>********</w:t>
      </w:r>
      <w:r>
        <w:t>/</w:t>
      </w:r>
      <w:r w:rsidR="00255089">
        <w:t>******</w:t>
      </w:r>
      <w:r>
        <w:t>/</w:t>
      </w:r>
      <w:r w:rsidR="00255089">
        <w:t>******</w:t>
      </w:r>
      <w:r>
        <w:t>, согласно которого в присутствии Шульга В.Л. произведен отбор образцов-предметов;</w:t>
      </w:r>
      <w:r>
        <w:t xml:space="preserve"> заключением таможенного эксперта </w:t>
      </w:r>
      <w:r>
        <w:t>от</w:t>
      </w:r>
      <w:r>
        <w:t xml:space="preserve"> </w:t>
      </w:r>
      <w:r w:rsidR="00255089">
        <w:t>дата</w:t>
      </w:r>
      <w:r>
        <w:t xml:space="preserve"> № </w:t>
      </w:r>
      <w:r w:rsidR="00255089">
        <w:t>********</w:t>
      </w:r>
      <w:r>
        <w:t>/</w:t>
      </w:r>
      <w:r w:rsidR="00255089">
        <w:t>****</w:t>
      </w:r>
      <w:r>
        <w:t>/</w:t>
      </w:r>
      <w:r w:rsidR="00255089">
        <w:t>******</w:t>
      </w:r>
      <w:r>
        <w:t xml:space="preserve">, согласно которого представленные на исследование денежные билеты США на общую сумму 11100 долларов США по признакам технологической, полиграфической, физико-химической защиты соответствуют денежным билетам, изготовленным предприятиями, осуществляющими производство государственных денежных знаков США; актом приема-передачи денежных средств </w:t>
      </w:r>
      <w:r>
        <w:t>от</w:t>
      </w:r>
      <w:r>
        <w:t xml:space="preserve"> </w:t>
      </w:r>
      <w:r w:rsidR="00255089">
        <w:t>дата</w:t>
      </w:r>
      <w:r>
        <w:t>, согласно</w:t>
      </w:r>
      <w:r w:rsidR="00255089">
        <w:t xml:space="preserve"> которого начальник  ОТО и ТК №</w:t>
      </w:r>
      <w:r>
        <w:t xml:space="preserve"> </w:t>
      </w:r>
      <w:r>
        <w:t>Красноперекопского</w:t>
      </w:r>
      <w:r>
        <w:t xml:space="preserve"> таможенного поста Крымской таможни </w:t>
      </w:r>
      <w:r>
        <w:t>фио</w:t>
      </w:r>
      <w:r>
        <w:t xml:space="preserve"> принял от старшего уполномоченного отдела административных расследований Крымской таможни </w:t>
      </w:r>
      <w:r>
        <w:t>фио</w:t>
      </w:r>
      <w:r>
        <w:t xml:space="preserve"> денежные средства в размере 11100 долла</w:t>
      </w:r>
      <w:r w:rsidR="00255089">
        <w:t xml:space="preserve">ров США; </w:t>
      </w:r>
      <w:r>
        <w:t xml:space="preserve">актом приема-передачи имущества законному владельцу (представителю) </w:t>
      </w:r>
      <w:r>
        <w:t>от</w:t>
      </w:r>
      <w:r>
        <w:t xml:space="preserve"> </w:t>
      </w:r>
      <w:r w:rsidR="00255089">
        <w:t>дата</w:t>
      </w:r>
      <w:r>
        <w:t>, согласно которого Шульга В.Л. п</w:t>
      </w:r>
      <w:r w:rsidR="00255089">
        <w:t>ринял от начальника  ОТО и ТК №</w:t>
      </w:r>
      <w:r>
        <w:t xml:space="preserve"> </w:t>
      </w:r>
      <w:r>
        <w:t>Красноперекопского</w:t>
      </w:r>
      <w:r>
        <w:t xml:space="preserve"> таможенного поста Крымской таможни </w:t>
      </w:r>
      <w:r>
        <w:t>фио</w:t>
      </w:r>
      <w:r>
        <w:t xml:space="preserve"> денежные средства в размере 10000 дол</w:t>
      </w:r>
      <w:r w:rsidR="00255089">
        <w:t>ларов США</w:t>
      </w:r>
      <w:r>
        <w:t>.</w:t>
      </w:r>
    </w:p>
    <w:p w:rsidR="00A77B3E" w:rsidP="006465C6">
      <w:pPr>
        <w:jc w:val="both"/>
      </w:pPr>
      <w:r>
        <w:t>Суд считает несостоятельной ссылку правонарушителя Шульга В.Л. о том, что он был ограничен сотрудниками таможни в ознакомлении с информационным стендом, по следующим основаниям.</w:t>
      </w:r>
    </w:p>
    <w:p w:rsidR="00A77B3E" w:rsidP="006465C6">
      <w:pPr>
        <w:jc w:val="both"/>
      </w:pPr>
      <w:r>
        <w:t xml:space="preserve">Как следует из пояснений Шульга В.Л. в судебном заседании, он занимается предпринимательской деятельностью, в последнее время  преимущественно в направлении Крыма, ежемесячно въезжает на таможенную территорию Евразийского экономического союза, что свидетельствует о том, что он как предприниматель не мог не знать о необходимости декларирования денежных средств, превышающих 10000 долларов США при перемещении через таможенную границу. </w:t>
      </w:r>
    </w:p>
    <w:p w:rsidR="00A77B3E" w:rsidP="006465C6">
      <w:pPr>
        <w:jc w:val="both"/>
      </w:pPr>
      <w:r>
        <w:t>В соответствии со ст. 151 Таможенного кодекса Таможенного союза (далее ТК ТС) – местами перемещения товаров через таможенную границу являются пункты пропуска через государственные (таможенные) границы государств – членов таможенного союза либо иные места, определенные законодательством государств – членов таможенного союза.</w:t>
      </w:r>
    </w:p>
    <w:p w:rsidR="00A77B3E" w:rsidP="006465C6">
      <w:pPr>
        <w:jc w:val="both"/>
      </w:pPr>
      <w:r>
        <w:t>Согласно ст. 4 п.1 п.п. 4 ТК ТС под вывозом товаров с таможенной территории Таможенного союза понимается совершение действий, направленных на вывоз товаров с таможенной территории Таможенного союза любым способом, включая пересылку в международных почтовых отправлениях, использование трубопроводного транспорта и линий электропередачи, до фактического пересечения таможенной границы.</w:t>
      </w:r>
    </w:p>
    <w:p w:rsidR="00A77B3E" w:rsidP="006465C6">
      <w:pPr>
        <w:jc w:val="both"/>
      </w:pPr>
      <w:r>
        <w:t>В соответствии со ст. 355 п. 1, п. 2 п.п. 5,8, п.3 ТК ТС таможенное декларирование товаров для личного пользования осуществляется физическими лицами при их следовании через таможенную границу одновременно с представлением товаров таможенному органу; таможенному декларированию в письменной форме подлежат: валюта государств -  членов Таможенного союза, ценные бумаги и (или) валютные ценности, дорожные чеки в случаях, установленных законодательством и (или) международным договором государств – членов Таможенного союза, иные товары, определенные таможенным законодательством Таможенного союза; таможенное декларирование товаров для личного пользования производится в письменной форме с применением пассажирской таможенной декларации.</w:t>
      </w:r>
    </w:p>
    <w:p w:rsidR="00A77B3E" w:rsidP="006465C6">
      <w:pPr>
        <w:jc w:val="both"/>
      </w:pPr>
      <w:r>
        <w:t xml:space="preserve">В соответствии с Решением Межгосударственного совета </w:t>
      </w:r>
      <w:r>
        <w:t>ЕврАзЭС</w:t>
      </w:r>
      <w:r>
        <w:t xml:space="preserve"> от 05.07.2010 г. № 51 «О Договоре о порядке перемещения физическими лицами наличных денежных средств и (или) денежных инструментов через таможенную границу – Таможенного союза» (вместе с «Договором о порядке перемещения физическими лицами наличных денежных средств и (или) денежных инструментов через таможенную границу – Таможенного союза») ввоз физическим лицом наличных денежных средств и (или) дорожных чеков с таможенной территории Таможенного союза осуществляется без ограничений при единовременном ввозе наличных денежных средств и (или) дорожных чеков на общую сумму, равную либо не превышающую в эквиваленте 10 тысяч долларов США, указанные денежные средства и (или) дорожные чеки не подлежат таможенному декларированию в письменной форме, а при единовременном ввозе наличных денежных средств и (или) дорожных чеков на общую сумму, превышающую в эквиваленте 10 тысяч долларов США, указанные денежные средства и (или) дорожные чеки подлежат таможенному декларированию в письменной форме путем подачи пассажирской </w:t>
      </w:r>
      <w:r>
        <w:t>таможенной декларации на всю сумму ввозимых денежных средств и (или) дорожных чеков.</w:t>
      </w:r>
    </w:p>
    <w:p w:rsidR="00A77B3E" w:rsidP="006465C6">
      <w:pPr>
        <w:jc w:val="both"/>
      </w:pPr>
      <w:r>
        <w:t xml:space="preserve">При таких обстоятельствах, в действиях Шульга В.Л. усматривается состав административного правонарушения, предусмотренного ст. 16.4 Кодекса Российской Федерации об административных правонарушениях, а именно: </w:t>
      </w:r>
      <w:r>
        <w:t>недекларирование</w:t>
      </w:r>
      <w:r>
        <w:t xml:space="preserve"> физическими лицами наличных денежных средств, перемещаемых через таможенную границу Таможенного союза и подлежащих письменному декларированию, если эти действия (бездействие) не содержат уголовно наказуемого деяния.</w:t>
      </w:r>
    </w:p>
    <w:p w:rsidR="00A77B3E" w:rsidP="006465C6">
      <w:pPr>
        <w:jc w:val="both"/>
      </w:pPr>
      <w:r>
        <w:t>Согласно примечания к статье 16.4 Кодекса Российской Федерации об административных правонарушениях, незадекларированной признается сумма наличных денежных средств и (или) стоимость дорожных чеков сверх разрешенной таможенным законодательством Таможенного союза к ввозу (вывозу) без таможенного декларирования в письменной форме.</w:t>
      </w:r>
    </w:p>
    <w:p w:rsidR="00A77B3E" w:rsidP="006465C6">
      <w:pPr>
        <w:jc w:val="both"/>
      </w:pPr>
      <w:r>
        <w:t>Таким образом, Шульга В.Л.Н. вывозил с таможенной территории Таможенного союза наличные денежные средства в сумме 11100 долларов США.</w:t>
      </w:r>
    </w:p>
    <w:p w:rsidR="00A77B3E" w:rsidP="006465C6">
      <w:pPr>
        <w:jc w:val="both"/>
      </w:pPr>
      <w:r>
        <w:t xml:space="preserve"> Санкция ст. 16.4 Кодекса Российской Федерации об административных правонарушениях предусматривает административное наказание в виде административного штрафа на граждан в размере от однократной до двукратной незадекларированной суммы наличных денежных средств и (или) стоимости денежных инструментов либо конфискацию предмета административного правонарушения.</w:t>
      </w:r>
    </w:p>
    <w:p w:rsidR="00A77B3E" w:rsidP="006465C6">
      <w:pPr>
        <w:jc w:val="both"/>
      </w:pPr>
      <w:r>
        <w:t>Обстоятельств, смягчающих либо отягчающих административную ответственность, в соответствии со ст.ст. 4.2, 4.3 Кодекса Российской Федерации об административных правонарушениях суд в его действиях не усматривает.</w:t>
      </w:r>
    </w:p>
    <w:p w:rsidR="00A77B3E" w:rsidP="006465C6">
      <w:pPr>
        <w:jc w:val="both"/>
      </w:pPr>
      <w:r>
        <w:t>При таких обстоятельствах суд считает необходимым назначить Шульга В.Л. административное наказание в виде конфискации предметов административного правонарушения.</w:t>
      </w:r>
    </w:p>
    <w:p w:rsidR="00A77B3E" w:rsidP="006465C6">
      <w:pPr>
        <w:jc w:val="both"/>
      </w:pPr>
      <w:r>
        <w:t xml:space="preserve">  На основании ст. 16.4 Кодекса Российской Федерации об административных правонарушениях, руководствуясь ст.ст. 29.9-29.10,  30.3 Кодекса Российской Федерации об административных правонарушениях,</w:t>
      </w:r>
    </w:p>
    <w:p w:rsidR="00A77B3E" w:rsidP="006465C6">
      <w:pPr>
        <w:jc w:val="both"/>
      </w:pPr>
    </w:p>
    <w:p w:rsidR="00A77B3E" w:rsidP="00255089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6465C6">
      <w:pPr>
        <w:jc w:val="both"/>
      </w:pPr>
    </w:p>
    <w:p w:rsidR="00A77B3E" w:rsidP="006465C6">
      <w:pPr>
        <w:jc w:val="both"/>
      </w:pPr>
      <w:r>
        <w:t xml:space="preserve">признать Шульга Владимира Леонидовича виновным в совершении административного правонарушения, предусмотренного ст. 16.4 Кодекса Российской Федерации об административных правонарушениях и назначить административное наказание в виде  конфискации предметов административного правонарушения – наличных денежных средств 1100 долларов США, а именно 11 (одиннадцать) денежных знаков номиналом по 100 долларов США, имеют номера  </w:t>
      </w:r>
      <w:r w:rsidR="00AF6313">
        <w:t>ХХ ******** Х; ХХ</w:t>
      </w:r>
      <w:r>
        <w:t xml:space="preserve"> </w:t>
      </w:r>
      <w:r w:rsidR="00AF6313">
        <w:t>********</w:t>
      </w:r>
      <w:r>
        <w:t xml:space="preserve"> </w:t>
      </w:r>
      <w:r w:rsidR="00AF6313">
        <w:t>Х;</w:t>
      </w:r>
      <w:r w:rsidR="00AF6313">
        <w:t xml:space="preserve"> ХХ</w:t>
      </w:r>
      <w:r>
        <w:t xml:space="preserve"> </w:t>
      </w:r>
      <w:r w:rsidR="00AF6313">
        <w:t>********</w:t>
      </w:r>
      <w:r>
        <w:t xml:space="preserve"> </w:t>
      </w:r>
      <w:r w:rsidR="00AF6313">
        <w:t>Х; ХХ ******** Х</w:t>
      </w:r>
      <w:r>
        <w:t xml:space="preserve">; </w:t>
      </w:r>
      <w:r w:rsidR="00AF6313">
        <w:t>ХХ ******** Х</w:t>
      </w:r>
      <w:r>
        <w:t xml:space="preserve">; </w:t>
      </w:r>
      <w:r w:rsidR="00AF6313">
        <w:t>ХХ ******** Х</w:t>
      </w:r>
      <w:r>
        <w:t xml:space="preserve">; </w:t>
      </w:r>
      <w:r w:rsidR="00AF6313">
        <w:t>ХХ ******** Х</w:t>
      </w:r>
      <w:r>
        <w:t xml:space="preserve">; </w:t>
      </w:r>
      <w:r w:rsidR="00AF6313">
        <w:t>ХХ ******** Х; ХХ ******** Х</w:t>
      </w:r>
      <w:r>
        <w:t xml:space="preserve">; </w:t>
      </w:r>
      <w:r w:rsidR="00AF6313">
        <w:t>ХХ ******** Х</w:t>
      </w:r>
      <w:r>
        <w:t xml:space="preserve">; </w:t>
      </w:r>
      <w:r w:rsidR="00AF6313">
        <w:t>ХХ ******** Х</w:t>
      </w:r>
      <w:r>
        <w:t>.</w:t>
      </w:r>
    </w:p>
    <w:p w:rsidR="00A77B3E" w:rsidP="006465C6">
      <w:pPr>
        <w:jc w:val="both"/>
      </w:pPr>
      <w:r>
        <w:t xml:space="preserve">            Постановление суда о конфискации предметов административного правонарушения исполняется судебным приставом-исполнителем в порядке, предусмотренным федеральным законодательством.</w:t>
      </w:r>
    </w:p>
    <w:p w:rsidR="00A77B3E" w:rsidP="006465C6">
      <w:pPr>
        <w:jc w:val="both"/>
      </w:pPr>
      <w:r>
        <w:t>На постановление может быть подана жалоба в Армянский городской суд Республики Крым через мирового судью судебного участка №</w:t>
      </w:r>
      <w:r w:rsidR="00255089">
        <w:t xml:space="preserve"> </w:t>
      </w:r>
      <w:r>
        <w:t xml:space="preserve">25 Армянского судебного района (городской округ Армянск) Республики Крым в течение 10 суток со дня получения  копии постановления. </w:t>
      </w:r>
    </w:p>
    <w:p w:rsidR="00A77B3E" w:rsidP="006465C6">
      <w:pPr>
        <w:jc w:val="both"/>
      </w:pPr>
    </w:p>
    <w:p w:rsidR="00A77B3E" w:rsidP="006465C6">
      <w:pPr>
        <w:jc w:val="both"/>
      </w:pPr>
      <w:r>
        <w:t>Мировой судья:</w:t>
      </w:r>
    </w:p>
    <w:p w:rsidR="00A77B3E" w:rsidP="006465C6">
      <w:pPr>
        <w:jc w:val="both"/>
      </w:pPr>
    </w:p>
    <w:p w:rsidR="00A77B3E" w:rsidP="006465C6">
      <w:pPr>
        <w:jc w:val="both"/>
      </w:pPr>
    </w:p>
    <w:p w:rsidR="00A77B3E" w:rsidP="006465C6">
      <w:pPr>
        <w:jc w:val="both"/>
      </w:pPr>
    </w:p>
    <w:p w:rsidR="00A77B3E" w:rsidP="006465C6">
      <w:pPr>
        <w:jc w:val="both"/>
      </w:pPr>
    </w:p>
    <w:p w:rsidR="00A77B3E" w:rsidP="006465C6">
      <w:pPr>
        <w:jc w:val="both"/>
      </w:pPr>
    </w:p>
    <w:p w:rsidR="00A77B3E" w:rsidP="006465C6">
      <w:pPr>
        <w:jc w:val="both"/>
      </w:pPr>
    </w:p>
    <w:sectPr w:rsidSect="003A69A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69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