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418B7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6A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5E7EE4">
        <w:rPr>
          <w:rFonts w:ascii="Times New Roman" w:eastAsia="Times New Roman" w:hAnsi="Times New Roman" w:cs="Times New Roman"/>
          <w:sz w:val="28"/>
          <w:szCs w:val="28"/>
        </w:rPr>
        <w:t>25-367/2024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E418B7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E418B7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5E7EE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4107D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5E7EE4">
        <w:rPr>
          <w:rFonts w:ascii="Times New Roman" w:eastAsia="Times New Roman" w:hAnsi="Times New Roman" w:cs="Times New Roman"/>
          <w:sz w:val="28"/>
          <w:szCs w:val="28"/>
        </w:rPr>
        <w:t>2024-001372-54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418B7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E418B7" w:rsidR="00486CD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 назначении административного наказания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P="00B1718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>03 июля 2024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года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</w:t>
      </w:r>
      <w:r w:rsidRPr="00E418B7" w:rsidR="00F959D5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ab/>
      </w:r>
      <w:r w:rsidR="005E7EE4">
        <w:rPr>
          <w:rFonts w:ascii="Times New Roman" w:eastAsia="Arial Unicode MS" w:hAnsi="Times New Roman" w:cs="Times New Roman"/>
          <w:sz w:val="28"/>
          <w:szCs w:val="28"/>
        </w:rPr>
        <w:tab/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590DA3" w:rsidRPr="00E418B7" w:rsidP="00B17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329" w:rsidRPr="00E418B7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 м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Республики Крым </w:t>
      </w:r>
      <w:r w:rsidR="0094107D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А.С.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(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5E7EE4">
        <w:rPr>
          <w:rFonts w:ascii="Times New Roman" w:eastAsia="Arial Unicode MS" w:hAnsi="Times New Roman" w:cs="Times New Roman"/>
          <w:sz w:val="28"/>
          <w:szCs w:val="28"/>
        </w:rPr>
        <w:t>РФ, Республика Крым, г. Армянск, ул. Гайдара, д. 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E418B7" w:rsidR="008A24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94107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418B7" w:rsidR="00A96CAE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1</w:t>
      </w:r>
      <w:r w:rsidRPr="00E418B7" w:rsidR="0063195C">
        <w:rPr>
          <w:rFonts w:ascii="Times New Roman" w:eastAsia="Arial Unicode MS" w:hAnsi="Times New Roman" w:cs="Times New Roman"/>
          <w:sz w:val="28"/>
          <w:szCs w:val="28"/>
        </w:rPr>
        <w:t xml:space="preserve"> статьи 12.26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FD53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5E7EE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Расулова Алима Афат Оглы, </w:t>
      </w:r>
      <w:r w:rsidRPr="003D0F3E" w:rsidR="003D0F3E">
        <w:rPr>
          <w:rFonts w:ascii="Times New Roman" w:eastAsia="Arial Unicode MS" w:hAnsi="Times New Roman" w:cs="Times New Roman"/>
          <w:color w:val="000000"/>
          <w:sz w:val="28"/>
          <w:szCs w:val="28"/>
        </w:rPr>
        <w:t>«данные изъяты»</w:t>
      </w:r>
      <w:r w:rsidR="0094107D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722981" w:rsidRPr="00023F40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 с т а н о в </w:t>
      </w:r>
      <w:r w:rsidRPr="00023F4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л:</w:t>
      </w:r>
    </w:p>
    <w:p w:rsidR="00722981" w:rsidRPr="0094107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EE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EE4">
        <w:rPr>
          <w:rFonts w:ascii="Times New Roman" w:hAnsi="Times New Roman"/>
          <w:color w:val="000000"/>
          <w:sz w:val="28"/>
          <w:szCs w:val="28"/>
        </w:rPr>
        <w:t xml:space="preserve"> водитель Расулов Алим Афат Оглы управляя транспортным средством Шевроле Ланос г.р.з.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1D26">
        <w:rPr>
          <w:rFonts w:ascii="Times New Roman" w:hAnsi="Times New Roman"/>
          <w:color w:val="000000"/>
          <w:sz w:val="28"/>
          <w:szCs w:val="28"/>
        </w:rPr>
        <w:t xml:space="preserve"> (принадлежащим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71D26">
        <w:rPr>
          <w:rFonts w:ascii="Times New Roman" w:hAnsi="Times New Roman"/>
          <w:color w:val="000000"/>
          <w:sz w:val="28"/>
          <w:szCs w:val="28"/>
        </w:rPr>
        <w:t>)</w:t>
      </w:r>
      <w:r w:rsidR="005E7EE4">
        <w:rPr>
          <w:rFonts w:ascii="Times New Roman" w:hAnsi="Times New Roman"/>
          <w:color w:val="000000"/>
          <w:sz w:val="28"/>
          <w:szCs w:val="28"/>
        </w:rPr>
        <w:t xml:space="preserve"> с признаками опьянения (запах алкоголя изо рта, резкое изменение окраски кожных покровов лица) не выполнил законное требование уполномоченного должностного лица о прохождении медицинского освидетельствования, чем нарушил п. 2.3.2 ПДД РФ. Действия водителя Расулова Алима Афат Оглы не содержа</w:t>
      </w:r>
      <w:r w:rsidR="00EC58B9">
        <w:rPr>
          <w:rFonts w:ascii="Times New Roman" w:hAnsi="Times New Roman"/>
          <w:color w:val="000000"/>
          <w:sz w:val="28"/>
          <w:szCs w:val="28"/>
        </w:rPr>
        <w:t>т</w:t>
      </w:r>
      <w:r w:rsidR="005E7EE4">
        <w:rPr>
          <w:rFonts w:ascii="Times New Roman" w:hAnsi="Times New Roman"/>
          <w:color w:val="000000"/>
          <w:sz w:val="28"/>
          <w:szCs w:val="28"/>
        </w:rPr>
        <w:t xml:space="preserve"> уголовно наказуемого деяния.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судебном </w:t>
      </w:r>
      <w:r w:rsidRPr="00465C46">
        <w:rPr>
          <w:rFonts w:ascii="Times New Roman" w:hAnsi="Times New Roman"/>
          <w:color w:val="000000"/>
          <w:sz w:val="28"/>
          <w:szCs w:val="28"/>
        </w:rPr>
        <w:t>заседани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65C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EE4">
        <w:rPr>
          <w:rFonts w:ascii="Times New Roman" w:hAnsi="Times New Roman"/>
          <w:color w:val="000000"/>
          <w:sz w:val="28"/>
          <w:szCs w:val="28"/>
        </w:rPr>
        <w:t>Расулов А.А.о.</w:t>
      </w:r>
      <w:r w:rsidR="002035F1">
        <w:rPr>
          <w:rFonts w:ascii="Times New Roman" w:hAnsi="Times New Roman"/>
          <w:color w:val="000000"/>
          <w:sz w:val="28"/>
          <w:szCs w:val="28"/>
        </w:rPr>
        <w:t xml:space="preserve"> после разъяснения прав предусмотренных ч.1 ст. 25.1, ч. 4 ст. 26.4, ч. 1 ст. 30.1 КоАП РФ, ст. 51 Конституции РФ</w:t>
      </w:r>
      <w:r w:rsidR="005E7EE4">
        <w:rPr>
          <w:rFonts w:ascii="Times New Roman" w:hAnsi="Times New Roman"/>
          <w:color w:val="000000"/>
          <w:sz w:val="28"/>
          <w:szCs w:val="28"/>
        </w:rPr>
        <w:t>, отводов не заявил,</w:t>
      </w:r>
      <w:r w:rsidR="009A7196">
        <w:rPr>
          <w:rFonts w:ascii="Times New Roman" w:hAnsi="Times New Roman"/>
          <w:color w:val="000000"/>
          <w:sz w:val="28"/>
          <w:szCs w:val="28"/>
        </w:rPr>
        <w:t xml:space="preserve"> пояснил, что русским языком владеет, в услугах переводчика не нуждается,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вину не признал, </w:t>
      </w:r>
      <w:r w:rsidR="0094107D">
        <w:rPr>
          <w:rFonts w:ascii="Times New Roman" w:hAnsi="Times New Roman"/>
          <w:color w:val="000000"/>
          <w:sz w:val="28"/>
          <w:szCs w:val="28"/>
        </w:rPr>
        <w:t>отказался от дачи пояснений на основании ст. 51 Конституции Российской Федерации</w:t>
      </w:r>
      <w:r w:rsidR="005E7EE4">
        <w:rPr>
          <w:rFonts w:ascii="Times New Roman" w:hAnsi="Times New Roman"/>
          <w:color w:val="000000"/>
          <w:sz w:val="28"/>
          <w:szCs w:val="28"/>
        </w:rPr>
        <w:t>, при этом суду пояснил, что  возражения, поданные его защитником  Шельманом Е.В. поддерживает в части того, что видеозапись по делу является ненадлежащим доказательством, нарушена процедура направления на медицинское освидетельствование, о том, что ему не разъяснены права</w:t>
      </w:r>
      <w:r w:rsidR="00EC58B9">
        <w:rPr>
          <w:rFonts w:ascii="Times New Roman" w:hAnsi="Times New Roman"/>
          <w:color w:val="000000"/>
          <w:sz w:val="28"/>
          <w:szCs w:val="28"/>
        </w:rPr>
        <w:t>,</w:t>
      </w:r>
      <w:r w:rsidR="005E7EE4">
        <w:rPr>
          <w:rFonts w:ascii="Times New Roman" w:hAnsi="Times New Roman"/>
          <w:color w:val="000000"/>
          <w:sz w:val="28"/>
          <w:szCs w:val="28"/>
        </w:rPr>
        <w:t xml:space="preserve"> поддержал. Также просил суд не лишать его права управления транспортными средствами, поскольку это его доход.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Выслушав </w:t>
      </w:r>
      <w:r w:rsidR="009A7196">
        <w:rPr>
          <w:rFonts w:ascii="Times New Roman" w:hAnsi="Times New Roman"/>
          <w:color w:val="000000"/>
          <w:sz w:val="28"/>
          <w:szCs w:val="28"/>
        </w:rPr>
        <w:t xml:space="preserve"> Расулова А.А.о.</w:t>
      </w:r>
      <w:r w:rsidR="005254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сследовав материалы дела, мировой судья пришел к следующим выводам. </w:t>
      </w:r>
    </w:p>
    <w:p w:rsidR="00722981" w:rsidRPr="00D66D96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Согласно пункту 2.3.2 Правил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</w:t>
      </w:r>
      <w:r w:rsidRPr="00D35E9A">
        <w:rPr>
          <w:rFonts w:ascii="Times New Roman" w:hAnsi="Times New Roman"/>
          <w:color w:val="000000"/>
          <w:sz w:val="28"/>
          <w:szCs w:val="28"/>
        </w:rPr>
        <w:t>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22981" w:rsidRPr="00F37A01" w:rsidP="00B1718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силу части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 1 статьи 12.26 КоАП РФ </w:t>
      </w:r>
      <w:r w:rsidRPr="00D35E9A">
        <w:rPr>
          <w:rFonts w:ascii="Times New Roman" w:hAnsi="Times New Roman"/>
          <w:sz w:val="28"/>
          <w:szCs w:val="28"/>
        </w:rPr>
        <w:t>невыполн</w:t>
      </w:r>
      <w:r w:rsidRPr="00D35E9A">
        <w:rPr>
          <w:rFonts w:ascii="Times New Roman" w:hAnsi="Times New Roman"/>
          <w:sz w:val="28"/>
          <w:szCs w:val="28"/>
        </w:rPr>
        <w:t xml:space="preserve"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F37A01">
        <w:rPr>
          <w:rFonts w:ascii="Times New Roman" w:hAnsi="Times New Roman"/>
          <w:sz w:val="28"/>
          <w:szCs w:val="28"/>
        </w:rPr>
        <w:t xml:space="preserve">наказуемого </w:t>
      </w:r>
      <w:hyperlink r:id="rId5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 w:rsidRPr="00F37A01">
        <w:rPr>
          <w:rFonts w:ascii="Times New Roman" w:hAnsi="Times New Roman"/>
          <w:sz w:val="28"/>
          <w:szCs w:val="28"/>
        </w:rPr>
        <w:t>, -</w:t>
      </w:r>
      <w:r w:rsidRPr="00D35E9A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размере тридцати тысяч рублей с лишением права управления транспортн</w:t>
      </w:r>
      <w:r w:rsidRPr="00D35E9A">
        <w:rPr>
          <w:rFonts w:ascii="Times New Roman" w:hAnsi="Times New Roman"/>
          <w:sz w:val="28"/>
          <w:szCs w:val="28"/>
        </w:rPr>
        <w:t>ыми средствами на срок от полутора до двух лет.</w:t>
      </w:r>
    </w:p>
    <w:p w:rsidR="00722981" w:rsidRP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E9A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D35E9A">
        <w:rPr>
          <w:rFonts w:ascii="Times New Roman" w:hAnsi="Times New Roman"/>
          <w:sz w:val="28"/>
          <w:szCs w:val="28"/>
        </w:rPr>
        <w:t xml:space="preserve">, утвержденных </w:t>
      </w:r>
      <w:r w:rsidRPr="00EC48FB">
        <w:rPr>
          <w:rFonts w:ascii="Times New Roman" w:hAnsi="Times New Roman"/>
          <w:sz w:val="28"/>
          <w:szCs w:val="28"/>
        </w:rPr>
        <w:t>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 w:rsidRP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981" w:rsidRPr="00E60C61" w:rsidP="00B171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E9A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>в</w:t>
      </w:r>
      <w:r w:rsidR="0052546D">
        <w:rPr>
          <w:rFonts w:ascii="Times New Roman" w:hAnsi="Times New Roman"/>
          <w:sz w:val="28"/>
          <w:szCs w:val="28"/>
        </w:rPr>
        <w:t xml:space="preserve">анием полагать, что </w:t>
      </w:r>
      <w:r w:rsidR="009A7196">
        <w:rPr>
          <w:rFonts w:ascii="Times New Roman" w:hAnsi="Times New Roman"/>
          <w:sz w:val="28"/>
          <w:szCs w:val="28"/>
        </w:rPr>
        <w:t>Расулов А.А.о.</w:t>
      </w:r>
      <w:r w:rsidRPr="00D35E9A">
        <w:rPr>
          <w:rFonts w:ascii="Times New Roman" w:hAnsi="Times New Roman"/>
          <w:sz w:val="28"/>
          <w:szCs w:val="28"/>
        </w:rPr>
        <w:t xml:space="preserve"> находился в состоянии опьянения, </w:t>
      </w:r>
      <w:r>
        <w:rPr>
          <w:rFonts w:ascii="Times New Roman" w:hAnsi="Times New Roman"/>
          <w:sz w:val="28"/>
          <w:szCs w:val="28"/>
        </w:rPr>
        <w:t>явилось наличие у него признаков</w:t>
      </w:r>
      <w:r w:rsidRPr="00D35E9A">
        <w:rPr>
          <w:rFonts w:ascii="Times New Roman" w:hAnsi="Times New Roman"/>
          <w:sz w:val="28"/>
          <w:szCs w:val="28"/>
        </w:rPr>
        <w:t xml:space="preserve"> оп</w:t>
      </w:r>
      <w:r w:rsidR="0052546D">
        <w:rPr>
          <w:rFonts w:ascii="Times New Roman" w:hAnsi="Times New Roman"/>
          <w:sz w:val="28"/>
          <w:szCs w:val="28"/>
        </w:rPr>
        <w:t>ьянения: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A7196">
        <w:rPr>
          <w:rFonts w:ascii="Times New Roman" w:hAnsi="Times New Roman"/>
          <w:sz w:val="28"/>
          <w:szCs w:val="28"/>
        </w:rPr>
        <w:t>запах алкоголя изо рта, резкое изменение окраски кожных покровов лица.</w:t>
      </w:r>
    </w:p>
    <w:p w:rsidR="00EC48FB" w:rsidRP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C61">
        <w:rPr>
          <w:rFonts w:ascii="Times New Roman" w:eastAsia="Times New Roman" w:hAnsi="Times New Roman" w:cs="Times New Roman"/>
          <w:sz w:val="28"/>
          <w:szCs w:val="28"/>
        </w:rPr>
        <w:t xml:space="preserve">       К</w:t>
      </w:r>
      <w:r w:rsidR="00051EF8">
        <w:rPr>
          <w:rFonts w:ascii="Times New Roman" w:eastAsia="Times New Roman" w:hAnsi="Times New Roman" w:cs="Times New Roman"/>
          <w:sz w:val="28"/>
          <w:szCs w:val="28"/>
        </w:rPr>
        <w:t>ак указано в п. 11 Постановления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eastAsia="Times New Roman" w:hAnsi="Times New Roman" w:cs="Times New Roman"/>
          <w:sz w:val="28"/>
          <w:szCs w:val="28"/>
        </w:rPr>
        <w:t>рховного Суд</w:t>
      </w:r>
      <w:r>
        <w:rPr>
          <w:rFonts w:ascii="Times New Roman" w:eastAsia="Times New Roman" w:hAnsi="Times New Roman" w:cs="Times New Roman"/>
          <w:sz w:val="28"/>
          <w:szCs w:val="28"/>
        </w:rPr>
        <w:t>а РФ от 25.06.2019 № 20 «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- в случае отказа водителя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влении на медицинское освидетельствование на состояние опьянения или акте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медицинского освидетельствования на состояние опьянения, а также в протоколе об административном правонарушении.</w:t>
      </w:r>
      <w:r w:rsidRP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981" w:rsidRPr="00E60C61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Как следует из 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материалов дела </w:t>
      </w:r>
      <w:r w:rsidR="00771D26">
        <w:rPr>
          <w:rFonts w:ascii="Times New Roman" w:eastAsia="Times New Roman" w:hAnsi="Times New Roman" w:cs="Times New Roman"/>
          <w:sz w:val="28"/>
          <w:szCs w:val="28"/>
        </w:rPr>
        <w:t>Расулов А.А.о.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="00771D26">
        <w:rPr>
          <w:rFonts w:ascii="Times New Roman" w:eastAsia="Times New Roman" w:hAnsi="Times New Roman" w:cs="Times New Roman"/>
          <w:sz w:val="28"/>
          <w:szCs w:val="28"/>
        </w:rPr>
        <w:t>направлен для прохождения медицинского освидетельствование на состояние опьянения в связи с отказом от прохождения освидетельствования на состояние алкогольного опьянения.</w:t>
      </w:r>
    </w:p>
    <w:p w:rsidR="00722981" w:rsidRPr="00C63710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правонарушения подтверждается следующими доказательствами: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</w:t>
      </w:r>
      <w:r>
        <w:rPr>
          <w:rFonts w:ascii="Times New Roman" w:hAnsi="Times New Roman"/>
          <w:color w:val="000000"/>
          <w:sz w:val="28"/>
          <w:szCs w:val="28"/>
        </w:rPr>
        <w:t xml:space="preserve">отоколом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66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66E">
        <w:rPr>
          <w:rFonts w:ascii="Times New Roman" w:hAnsi="Times New Roman"/>
          <w:color w:val="000000"/>
          <w:sz w:val="28"/>
          <w:szCs w:val="28"/>
        </w:rPr>
        <w:t>об админи</w:t>
      </w:r>
      <w:r w:rsidR="00192F57">
        <w:rPr>
          <w:rFonts w:ascii="Times New Roman" w:hAnsi="Times New Roman"/>
          <w:color w:val="000000"/>
          <w:sz w:val="28"/>
          <w:szCs w:val="28"/>
        </w:rPr>
        <w:t>стративном правонарушении (л.д.2</w:t>
      </w:r>
      <w:r w:rsidR="0009166E">
        <w:rPr>
          <w:rFonts w:ascii="Times New Roman" w:hAnsi="Times New Roman"/>
          <w:color w:val="000000"/>
          <w:sz w:val="28"/>
          <w:szCs w:val="28"/>
        </w:rPr>
        <w:t>);</w:t>
      </w:r>
    </w:p>
    <w:p w:rsidR="00192F57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 отстранении Расулова А.А.о. от управления транспортным средством, согласно которому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Расулов А.А.о., уп</w:t>
      </w:r>
      <w:r>
        <w:rPr>
          <w:rFonts w:ascii="Times New Roman" w:hAnsi="Times New Roman"/>
          <w:color w:val="000000"/>
          <w:sz w:val="28"/>
          <w:szCs w:val="28"/>
        </w:rPr>
        <w:t xml:space="preserve">равлявший транспортным средством Шевроле Ланос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был отстранён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</w:t>
      </w:r>
      <w:r>
        <w:rPr>
          <w:rFonts w:ascii="Times New Roman" w:hAnsi="Times New Roman"/>
          <w:color w:val="000000"/>
          <w:sz w:val="28"/>
          <w:szCs w:val="28"/>
        </w:rPr>
        <w:t>ов: запах алкоголя изо рта, резкое изменение окраски кожных покровов лица (л.д.3);</w:t>
      </w:r>
    </w:p>
    <w:p w:rsidR="00192F57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согласно которому Рсулов А.А.о. был направлен для прохождения медицинского освидетельствования на состояние опьянения в связи с от</w:t>
      </w:r>
      <w:r>
        <w:rPr>
          <w:rFonts w:ascii="Times New Roman" w:hAnsi="Times New Roman"/>
          <w:color w:val="000000"/>
          <w:sz w:val="28"/>
          <w:szCs w:val="28"/>
        </w:rPr>
        <w:t>казом от прохождения освидетельствования на состояние алкогольного опьянения, пройти которое Расулов А.А.о. отказался, о чем в протоколе имеется собственноручная подпись и роспись (л.д.4);</w:t>
      </w:r>
    </w:p>
    <w:p w:rsidR="00192F57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-распиской Расулова А.А.о. о передаче транспортного средства (л.д.5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92F57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-объяснениями Расулова А.А.о. от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D0F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написанными собственноручно, перед получением которых ему были разъяснены положения ст. 25.1 КоАП РФ, ст. 51 Конституции РФ, согласно которым Расулов А.А.о. пояснял, что ехал на транспортном средстве Шевроле </w:t>
      </w:r>
      <w:r>
        <w:rPr>
          <w:rFonts w:ascii="Times New Roman" w:hAnsi="Times New Roman"/>
          <w:color w:val="000000"/>
          <w:sz w:val="28"/>
          <w:szCs w:val="28"/>
        </w:rPr>
        <w:t xml:space="preserve">Ланос г.н.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на улице Симферополь в с. Каланчак. Был остановлен инспектором ДПС, который </w:t>
      </w:r>
      <w:r w:rsidR="00EC58B9">
        <w:rPr>
          <w:rFonts w:ascii="Times New Roman" w:hAnsi="Times New Roman"/>
          <w:color w:val="000000"/>
          <w:sz w:val="28"/>
          <w:szCs w:val="28"/>
        </w:rPr>
        <w:t>обнаружил признаки опьянения. От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прохождения освидетельствования и медицинского учреждения отказываюсь (л.д.6);</w:t>
      </w:r>
    </w:p>
    <w:p w:rsidR="00192F57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-дополнением к протоколу об административном пр</w:t>
      </w:r>
      <w:r>
        <w:rPr>
          <w:rFonts w:ascii="Times New Roman" w:hAnsi="Times New Roman"/>
          <w:color w:val="000000"/>
          <w:sz w:val="28"/>
          <w:szCs w:val="28"/>
        </w:rPr>
        <w:t xml:space="preserve">авонарушении, согласно которому Расулов А.А.о. среди лишенных права управления не значится, </w:t>
      </w:r>
      <w:r w:rsidR="00EC58B9">
        <w:rPr>
          <w:rFonts w:ascii="Times New Roman" w:hAnsi="Times New Roman"/>
          <w:color w:val="000000"/>
          <w:sz w:val="28"/>
          <w:szCs w:val="28"/>
        </w:rPr>
        <w:t>по информации базы РЭОФИС ГИБДД-</w:t>
      </w:r>
      <w:r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377E24">
        <w:rPr>
          <w:rFonts w:ascii="Times New Roman" w:hAnsi="Times New Roman"/>
          <w:color w:val="000000"/>
          <w:sz w:val="28"/>
          <w:szCs w:val="28"/>
        </w:rPr>
        <w:t xml:space="preserve">получал </w:t>
      </w:r>
      <w:r>
        <w:rPr>
          <w:rFonts w:ascii="Times New Roman" w:hAnsi="Times New Roman"/>
          <w:color w:val="000000"/>
          <w:sz w:val="28"/>
          <w:szCs w:val="28"/>
        </w:rPr>
        <w:t xml:space="preserve">водительское удостоверение укараинского образца </w:t>
      </w:r>
      <w:r w:rsidRPr="003D0F3E" w:rsidR="003D0F3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377E24">
        <w:rPr>
          <w:rFonts w:ascii="Times New Roman" w:hAnsi="Times New Roman"/>
          <w:color w:val="000000"/>
          <w:sz w:val="28"/>
          <w:szCs w:val="28"/>
        </w:rPr>
        <w:t>, ранее к административной отвественности по ч. 1,2,3,4 ст. 12.8, ч. 1,2 ст. 12.26 КоАП РФ не привлекался (л.д.8);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-справкой по правонарушениям в отношении Расулова А.А.о. согласно которой</w:t>
      </w:r>
      <w:r w:rsidR="00EC58B9">
        <w:rPr>
          <w:rFonts w:ascii="Times New Roman" w:hAnsi="Times New Roman"/>
          <w:color w:val="000000"/>
          <w:sz w:val="28"/>
          <w:szCs w:val="28"/>
        </w:rPr>
        <w:t xml:space="preserve"> он</w:t>
      </w:r>
      <w:r>
        <w:rPr>
          <w:rFonts w:ascii="Times New Roman" w:hAnsi="Times New Roman"/>
          <w:color w:val="000000"/>
          <w:sz w:val="28"/>
          <w:szCs w:val="28"/>
        </w:rPr>
        <w:t xml:space="preserve"> ранее привлекался к административной ответственности, предусмотренной Главой 12 КоАП РФ (л.д.9);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копией карточки </w:t>
      </w:r>
      <w:r>
        <w:rPr>
          <w:rFonts w:ascii="Times New Roman" w:hAnsi="Times New Roman"/>
          <w:color w:val="000000"/>
          <w:sz w:val="28"/>
          <w:szCs w:val="28"/>
        </w:rPr>
        <w:t>операции с ВУ (л.д.10);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-копией водительского удостоверения Расулова А.А.о.  (л.д.11);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-видеозаписями, просмотренными в судебном заседании (диск, л.д.13).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5E9A">
        <w:rPr>
          <w:rFonts w:ascii="Times New Roman" w:hAnsi="Times New Roman"/>
          <w:sz w:val="28"/>
          <w:szCs w:val="28"/>
        </w:rPr>
        <w:t>Приведенные доказательства получены с соблюдением установленных КоАП РФ процессуальных требова</w:t>
      </w:r>
      <w:r w:rsidRPr="00D35E9A">
        <w:rPr>
          <w:rFonts w:ascii="Times New Roman" w:hAnsi="Times New Roman"/>
          <w:sz w:val="28"/>
          <w:szCs w:val="28"/>
        </w:rPr>
        <w:t>ний, непротиворечивы и пол</w:t>
      </w:r>
      <w:r>
        <w:rPr>
          <w:rFonts w:ascii="Times New Roman" w:hAnsi="Times New Roman"/>
          <w:sz w:val="28"/>
          <w:szCs w:val="28"/>
        </w:rPr>
        <w:t xml:space="preserve">ностью согласуются </w:t>
      </w:r>
      <w:r>
        <w:rPr>
          <w:rFonts w:ascii="Times New Roman" w:hAnsi="Times New Roman"/>
          <w:sz w:val="28"/>
          <w:szCs w:val="28"/>
        </w:rPr>
        <w:t xml:space="preserve">между собой. </w:t>
      </w:r>
      <w:r w:rsidRPr="00D35E9A">
        <w:rPr>
          <w:rFonts w:ascii="Times New Roman" w:hAnsi="Times New Roman"/>
          <w:sz w:val="28"/>
          <w:szCs w:val="28"/>
        </w:rPr>
        <w:t>Мировой судья находит их относимыми, допустимыми, достоверными и достаточными для разрешения дела.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E9A">
        <w:rPr>
          <w:rFonts w:ascii="Times New Roman" w:hAnsi="Times New Roman"/>
          <w:sz w:val="28"/>
          <w:szCs w:val="28"/>
        </w:rPr>
        <w:t xml:space="preserve"> Таким образом,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Расулова  Алим Афат Оглы</w:t>
      </w:r>
      <w:r w:rsidRPr="00D35E9A">
        <w:rPr>
          <w:rFonts w:ascii="Times New Roman" w:hAnsi="Times New Roman"/>
          <w:sz w:val="28"/>
          <w:szCs w:val="28"/>
        </w:rPr>
        <w:t xml:space="preserve"> мировой судья квалифицирует по ч. 1 ст. 12</w:t>
      </w:r>
      <w:r w:rsidRPr="00D35E9A">
        <w:rPr>
          <w:rFonts w:ascii="Times New Roman" w:hAnsi="Times New Roman"/>
          <w:sz w:val="28"/>
          <w:szCs w:val="28"/>
        </w:rPr>
        <w:t xml:space="preserve">.26 КоАП РФ – невыполнение водителем </w:t>
      </w:r>
      <w:r w:rsidRPr="00F37A01">
        <w:rPr>
          <w:rFonts w:ascii="Times New Roman" w:hAnsi="Times New Roman"/>
          <w:sz w:val="28"/>
          <w:szCs w:val="28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77E24" w:rsidP="00D677B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Доводы Расулова А.А.о. </w:t>
      </w:r>
      <w:r w:rsidR="000F2EBF">
        <w:rPr>
          <w:sz w:val="28"/>
          <w:szCs w:val="28"/>
        </w:rPr>
        <w:t>относительно того,</w:t>
      </w:r>
      <w:r>
        <w:rPr>
          <w:sz w:val="28"/>
          <w:szCs w:val="28"/>
        </w:rPr>
        <w:t xml:space="preserve"> что приложенная к материалам дела видеозапись не может являться надлежащим доказательством по делу</w:t>
      </w:r>
      <w:r w:rsidR="000F2EBF">
        <w:rPr>
          <w:sz w:val="28"/>
          <w:szCs w:val="28"/>
        </w:rPr>
        <w:t>,</w:t>
      </w:r>
      <w:r>
        <w:rPr>
          <w:sz w:val="28"/>
          <w:szCs w:val="28"/>
        </w:rPr>
        <w:t xml:space="preserve"> поскольку  </w:t>
      </w:r>
      <w:r w:rsidRPr="000F2EBF">
        <w:rPr>
          <w:sz w:val="28"/>
          <w:szCs w:val="28"/>
        </w:rPr>
        <w:t>является прерывной, в ней отсутствует дата и время, и ведется она на телефон</w:t>
      </w:r>
      <w:r w:rsidR="00EC58B9">
        <w:rPr>
          <w:sz w:val="28"/>
          <w:szCs w:val="28"/>
        </w:rPr>
        <w:t>,</w:t>
      </w:r>
      <w:r w:rsidRPr="000F2EBF">
        <w:rPr>
          <w:sz w:val="28"/>
          <w:szCs w:val="28"/>
        </w:rPr>
        <w:t xml:space="preserve"> не свидетельствуют о нарушении порядка привлечения лица к админист</w:t>
      </w:r>
      <w:r w:rsidRPr="000F2EBF">
        <w:rPr>
          <w:sz w:val="28"/>
          <w:szCs w:val="28"/>
        </w:rPr>
        <w:t>ративной ответственности. КоАП РФ не регламентирует порядок видеофиксации совершения процессуальных действий, ограничившись лишь указанием на необходимость ее ведения в случаях, установленных законом</w:t>
      </w:r>
      <w:r w:rsidRPr="000F2EBF" w:rsidR="000F2EBF">
        <w:rPr>
          <w:sz w:val="28"/>
          <w:szCs w:val="28"/>
        </w:rPr>
        <w:t xml:space="preserve">, при этом исследованная судом видеозапись содержит записи процессуальных действий, в частности на видеозаписи зафиксированы обстоятельства </w:t>
      </w:r>
      <w:r w:rsidR="000F2EBF">
        <w:rPr>
          <w:sz w:val="28"/>
          <w:szCs w:val="28"/>
        </w:rPr>
        <w:t xml:space="preserve">управления транспортным средством, </w:t>
      </w:r>
      <w:r w:rsidRPr="000F2EBF" w:rsidR="000F2EBF">
        <w:rPr>
          <w:sz w:val="28"/>
          <w:szCs w:val="28"/>
        </w:rPr>
        <w:t xml:space="preserve">разъяснения прав лицу, в отношении которого ведется производство по делу, отстранение водителя от управления транспортным средством, </w:t>
      </w:r>
      <w:r w:rsidRPr="00D677BE" w:rsidR="000F2EBF">
        <w:rPr>
          <w:sz w:val="28"/>
          <w:szCs w:val="28"/>
        </w:rPr>
        <w:t>п</w:t>
      </w:r>
      <w:r w:rsidRPr="00D677BE" w:rsidR="00D677BE">
        <w:rPr>
          <w:sz w:val="28"/>
          <w:szCs w:val="28"/>
        </w:rPr>
        <w:t>редложение освидетельствования</w:t>
      </w:r>
      <w:r w:rsidRPr="00D677BE" w:rsidR="000F2EBF">
        <w:rPr>
          <w:sz w:val="28"/>
          <w:szCs w:val="28"/>
        </w:rPr>
        <w:t xml:space="preserve"> на состояние опьянения, зафиксирован отказ лица, в отношении которого ведется производство по делу от прохождения освидетельствования, как на состояние алкогольного опьянения, так и прохождения медицинского освидетельствования. При оценке видеозаписи на предмет ее достоверности и допустимости судом учитывалась</w:t>
      </w:r>
      <w:r w:rsidR="00D677BE">
        <w:rPr>
          <w:sz w:val="28"/>
          <w:szCs w:val="28"/>
        </w:rPr>
        <w:t>,</w:t>
      </w:r>
      <w:r w:rsidRPr="00D677BE" w:rsidR="000F2EBF">
        <w:rPr>
          <w:sz w:val="28"/>
          <w:szCs w:val="28"/>
        </w:rPr>
        <w:t xml:space="preserve"> </w:t>
      </w:r>
      <w:r w:rsidRPr="00D677BE" w:rsidR="00D677BE">
        <w:rPr>
          <w:sz w:val="28"/>
          <w:szCs w:val="28"/>
        </w:rPr>
        <w:t>что данная видеозапись позволила обеспечить</w:t>
      </w:r>
      <w:r w:rsidRPr="00D677BE" w:rsidR="000F2EBF">
        <w:rPr>
          <w:sz w:val="28"/>
          <w:szCs w:val="28"/>
        </w:rPr>
        <w:t xml:space="preserve"> визуальную идентификацию объектов и участников проводимых процессуальн</w:t>
      </w:r>
      <w:r w:rsidRPr="00D677BE" w:rsidR="00D677BE">
        <w:rPr>
          <w:sz w:val="28"/>
          <w:szCs w:val="28"/>
        </w:rPr>
        <w:t>ых действий, аудиофиксацию речи</w:t>
      </w:r>
      <w:r w:rsidRPr="00D677BE" w:rsidR="000F2EBF">
        <w:rPr>
          <w:sz w:val="28"/>
          <w:szCs w:val="28"/>
        </w:rPr>
        <w:t xml:space="preserve"> и последовательность, а также соотносимость с местом и временем совершения административного правонарушения, отраженными в иных собранных по делу доказательствах</w:t>
      </w:r>
      <w:r w:rsidRPr="00D677BE" w:rsidR="00D677BE">
        <w:rPr>
          <w:sz w:val="28"/>
          <w:szCs w:val="28"/>
        </w:rPr>
        <w:t>.</w:t>
      </w:r>
    </w:p>
    <w:p w:rsidR="00377E24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Доводы Расулова А.А.о. относительно нарушения порядка направления на медицинское освидетельствование, </w:t>
      </w:r>
      <w:r w:rsidR="003530B9">
        <w:rPr>
          <w:rFonts w:ascii="Times New Roman" w:hAnsi="Times New Roman"/>
          <w:sz w:val="28"/>
          <w:szCs w:val="28"/>
        </w:rPr>
        <w:t xml:space="preserve">суд расценивает как избранный им способ защиты, который опровергается объяснениями Расулова А.А.о. от </w:t>
      </w:r>
      <w:r w:rsidRPr="003D0F3E" w:rsidR="003D0F3E">
        <w:rPr>
          <w:rFonts w:ascii="Times New Roman" w:hAnsi="Times New Roman"/>
          <w:sz w:val="28"/>
          <w:szCs w:val="28"/>
        </w:rPr>
        <w:t xml:space="preserve">«данные изъяты» </w:t>
      </w:r>
      <w:r w:rsidR="003D0F3E">
        <w:rPr>
          <w:rFonts w:ascii="Times New Roman" w:hAnsi="Times New Roman"/>
          <w:sz w:val="28"/>
          <w:szCs w:val="28"/>
        </w:rPr>
        <w:t xml:space="preserve"> </w:t>
      </w:r>
      <w:r w:rsidR="003530B9">
        <w:rPr>
          <w:rFonts w:ascii="Times New Roman" w:hAnsi="Times New Roman"/>
          <w:sz w:val="28"/>
          <w:szCs w:val="28"/>
        </w:rPr>
        <w:t>(л.д.6), согласно которым он отказался как от прохождения освидетельствования на месте, так и от прохождения медицинского освидетельствования на состояние опьянения. Перед получением объяснений, которому были разъяснены положения ст. 25.1 КоАП РФ, а также положения ст. 51 Конституции РФ.При этом действующими нормами КоАП РФ не предусмотрена видеофиксация факта получения объяснений.</w:t>
      </w:r>
    </w:p>
    <w:p w:rsidR="00E87E43" w:rsidRPr="00E87E43" w:rsidP="00E87E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E43">
        <w:rPr>
          <w:sz w:val="28"/>
          <w:szCs w:val="28"/>
        </w:rPr>
        <w:t>Кроме того из смысла ст. 27.1</w:t>
      </w:r>
      <w:r w:rsidRPr="00E87E43">
        <w:rPr>
          <w:sz w:val="28"/>
          <w:szCs w:val="28"/>
        </w:rPr>
        <w:t xml:space="preserve">2 КоАП РФ следует, что при </w:t>
      </w:r>
      <w:r>
        <w:rPr>
          <w:sz w:val="28"/>
          <w:szCs w:val="28"/>
        </w:rPr>
        <w:t xml:space="preserve"> </w:t>
      </w:r>
      <w:r w:rsidRPr="00E87E43">
        <w:rPr>
          <w:sz w:val="28"/>
          <w:szCs w:val="28"/>
        </w:rPr>
        <w:t xml:space="preserve">составлении протокола об отстранении от управления транспортным средством обязательного разъяснения процессуальных прав лицу, в отношении которого ведется производство по делу, не требуется, в связи с чем доводы Расулова А.А.о. </w:t>
      </w:r>
      <w:r w:rsidRPr="00E87E43">
        <w:rPr>
          <w:sz w:val="28"/>
          <w:szCs w:val="28"/>
        </w:rPr>
        <w:t>о том, что ему не разъяснены права при возбуждении дела об административном правонарушении являются несостоятельными и не влекущими признания протоколов</w:t>
      </w:r>
      <w:r>
        <w:rPr>
          <w:sz w:val="28"/>
          <w:szCs w:val="28"/>
        </w:rPr>
        <w:t xml:space="preserve"> недопустимыми доказательствами, </w:t>
      </w:r>
      <w:r w:rsidR="00F0313C">
        <w:rPr>
          <w:sz w:val="28"/>
          <w:szCs w:val="28"/>
        </w:rPr>
        <w:t xml:space="preserve">исследованными судом </w:t>
      </w:r>
      <w:r w:rsidR="00F0313C">
        <w:rPr>
          <w:sz w:val="28"/>
          <w:szCs w:val="28"/>
        </w:rPr>
        <w:t>письменными материалами</w:t>
      </w:r>
      <w:r>
        <w:rPr>
          <w:sz w:val="28"/>
          <w:szCs w:val="28"/>
        </w:rPr>
        <w:t xml:space="preserve"> дела, видеозаписи установл</w:t>
      </w:r>
      <w:r>
        <w:rPr>
          <w:sz w:val="28"/>
          <w:szCs w:val="28"/>
        </w:rPr>
        <w:t>ено, что перед составлением протокола об админист</w:t>
      </w:r>
      <w:r w:rsidR="00F0313C">
        <w:rPr>
          <w:sz w:val="28"/>
          <w:szCs w:val="28"/>
        </w:rPr>
        <w:t>ративном правонарушении Расулову</w:t>
      </w:r>
      <w:r>
        <w:rPr>
          <w:sz w:val="28"/>
          <w:szCs w:val="28"/>
        </w:rPr>
        <w:t xml:space="preserve"> А.А.о. права, предусмотренные ст. 25.1 КоАП РФ, ст. 51 Конституции РФ разъяснялись. </w:t>
      </w:r>
      <w:r w:rsidRPr="00E87E43">
        <w:rPr>
          <w:sz w:val="28"/>
          <w:szCs w:val="28"/>
        </w:rPr>
        <w:t xml:space="preserve"> </w:t>
      </w:r>
    </w:p>
    <w:p w:rsidR="00E87E43" w:rsidRPr="00E87E43" w:rsidP="00E87E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E43">
        <w:rPr>
          <w:sz w:val="28"/>
          <w:szCs w:val="28"/>
        </w:rPr>
        <w:t xml:space="preserve">Довод о том, что в нарушение требований ст. 27.13 КоАП РФ сотрудниками ГИБДД не </w:t>
      </w:r>
      <w:r w:rsidRPr="00E87E43">
        <w:rPr>
          <w:sz w:val="28"/>
          <w:szCs w:val="28"/>
        </w:rPr>
        <w:t>производилось задержание его транспортного средства, а протокол о задержании транспортного средства не составлялся, не может быть принят во внимание, так как применение данной меры обеспечения, как и иных обеспечительных мер производства по делу об админис</w:t>
      </w:r>
      <w:r w:rsidRPr="00E87E43">
        <w:rPr>
          <w:sz w:val="28"/>
          <w:szCs w:val="28"/>
        </w:rPr>
        <w:t xml:space="preserve">тративном правонарушении, не является обязательным и относится к усмотрению уполномоченных должностных лиц, в связи с чем </w:t>
      </w:r>
      <w:r>
        <w:rPr>
          <w:sz w:val="28"/>
          <w:szCs w:val="28"/>
        </w:rPr>
        <w:t>не влечет признания исследованных судом доказательств недопуститмыми.</w:t>
      </w:r>
    </w:p>
    <w:p w:rsidR="00E87E43" w:rsidRPr="007452DE" w:rsidP="00E87E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52DE">
        <w:rPr>
          <w:sz w:val="28"/>
          <w:szCs w:val="28"/>
        </w:rPr>
        <w:t>Довод Расулова А.А.о. о том, что на него оказывали давление, ск</w:t>
      </w:r>
      <w:r w:rsidRPr="007452DE">
        <w:rPr>
          <w:sz w:val="28"/>
          <w:szCs w:val="28"/>
        </w:rPr>
        <w:t xml:space="preserve">азали отказаться,  какими-либо объективными данными не подтверждается. Оснований сомневаться в том, что </w:t>
      </w:r>
      <w:r w:rsidRPr="007452DE" w:rsidR="007452DE">
        <w:rPr>
          <w:sz w:val="28"/>
          <w:szCs w:val="28"/>
        </w:rPr>
        <w:t>Расулов А.А.о.</w:t>
      </w:r>
      <w:r w:rsidRPr="007452DE">
        <w:rPr>
          <w:sz w:val="28"/>
          <w:szCs w:val="28"/>
        </w:rPr>
        <w:t xml:space="preserve"> </w:t>
      </w:r>
      <w:r w:rsidRPr="007452DE" w:rsidR="007452DE">
        <w:rPr>
          <w:sz w:val="28"/>
          <w:szCs w:val="28"/>
        </w:rPr>
        <w:t>подписывал</w:t>
      </w:r>
      <w:r w:rsidRPr="007452DE">
        <w:rPr>
          <w:sz w:val="28"/>
          <w:szCs w:val="28"/>
        </w:rPr>
        <w:t xml:space="preserve"> протокол об административном правонарушении и </w:t>
      </w:r>
      <w:r w:rsidRPr="007452DE" w:rsidR="007452DE">
        <w:rPr>
          <w:sz w:val="28"/>
          <w:szCs w:val="28"/>
        </w:rPr>
        <w:t>давал</w:t>
      </w:r>
      <w:r w:rsidRPr="007452DE">
        <w:rPr>
          <w:sz w:val="28"/>
          <w:szCs w:val="28"/>
        </w:rPr>
        <w:t xml:space="preserve"> при этом письменные объяснения добровольно, без оказания на </w:t>
      </w:r>
      <w:r w:rsidRPr="007452DE" w:rsidR="007452DE">
        <w:rPr>
          <w:sz w:val="28"/>
          <w:szCs w:val="28"/>
        </w:rPr>
        <w:t>него</w:t>
      </w:r>
      <w:r w:rsidRPr="007452DE">
        <w:rPr>
          <w:sz w:val="28"/>
          <w:szCs w:val="28"/>
        </w:rPr>
        <w:t xml:space="preserve"> давления со стороны должностного лица, не имеется.</w:t>
      </w:r>
    </w:p>
    <w:p w:rsidR="003530B9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изложенные доводы лица, в отношении ведется производство по делу</w:t>
      </w:r>
      <w:r w:rsidR="00F031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суд расценивает как избранный им способ защиты с целью избежания административной ответственности за сов</w:t>
      </w:r>
      <w:r w:rsidR="00F0313C">
        <w:rPr>
          <w:rFonts w:ascii="Times New Roman" w:hAnsi="Times New Roman"/>
          <w:sz w:val="28"/>
          <w:szCs w:val="28"/>
        </w:rPr>
        <w:t>ершенное</w:t>
      </w:r>
      <w:r>
        <w:rPr>
          <w:rFonts w:ascii="Times New Roman" w:hAnsi="Times New Roman"/>
          <w:sz w:val="28"/>
          <w:szCs w:val="28"/>
        </w:rPr>
        <w:t xml:space="preserve"> правонарушение.</w:t>
      </w:r>
    </w:p>
    <w:p w:rsidR="00722981" w:rsidRPr="00EE3D94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7A01">
        <w:rPr>
          <w:rFonts w:ascii="Times New Roman" w:hAnsi="Times New Roman"/>
          <w:sz w:val="28"/>
          <w:szCs w:val="28"/>
        </w:rPr>
        <w:t>Обстоятельств</w:t>
      </w:r>
      <w:r w:rsidRPr="00D35E9A">
        <w:rPr>
          <w:rFonts w:ascii="Times New Roman" w:hAnsi="Times New Roman"/>
          <w:color w:val="000000"/>
          <w:sz w:val="28"/>
          <w:szCs w:val="28"/>
        </w:rPr>
        <w:t>, предусмотренных ст. 24.5 КоАП РФ, исключающих производство по делу, мировым судьей не установлено.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E9A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722981" w:rsidRPr="00393245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мировой судья уч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итывает характер совершенного правонарушения, данные о личности и сведения об имущественном положении виновного.</w:t>
      </w:r>
    </w:p>
    <w:p w:rsidR="00722981" w:rsidP="00B1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53B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52DE">
        <w:rPr>
          <w:rFonts w:ascii="Times New Roman" w:hAnsi="Times New Roman" w:cs="Times New Roman"/>
          <w:sz w:val="28"/>
          <w:szCs w:val="28"/>
        </w:rPr>
        <w:t>Обстоятельством смягчающим административную ответственность, мировой судья признает наличие на иждивении двоих малолетних детей.</w:t>
      </w:r>
    </w:p>
    <w:p w:rsidR="00722981" w:rsidP="00B1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Обстоятельств</w:t>
      </w:r>
      <w:r w:rsidR="000F2ABB">
        <w:rPr>
          <w:rFonts w:ascii="Times New Roman" w:hAnsi="Times New Roman" w:cs="Times New Roman"/>
          <w:sz w:val="28"/>
          <w:szCs w:val="28"/>
        </w:rPr>
        <w:t>ом, отягчающим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</w:t>
      </w:r>
      <w:r w:rsidR="000F2ABB">
        <w:rPr>
          <w:rFonts w:ascii="Times New Roman" w:hAnsi="Times New Roman" w:cs="Times New Roman"/>
          <w:sz w:val="28"/>
          <w:szCs w:val="28"/>
        </w:rPr>
        <w:t xml:space="preserve">ную ответственность </w:t>
      </w:r>
      <w:r w:rsidR="007452DE">
        <w:rPr>
          <w:rFonts w:ascii="Times New Roman" w:hAnsi="Times New Roman" w:cs="Times New Roman"/>
          <w:sz w:val="28"/>
          <w:szCs w:val="28"/>
        </w:rPr>
        <w:t>Расулова А.А.о.</w:t>
      </w:r>
      <w:r w:rsidR="00D22FA4">
        <w:rPr>
          <w:rFonts w:ascii="Times New Roman" w:hAnsi="Times New Roman" w:cs="Times New Roman"/>
          <w:sz w:val="28"/>
          <w:szCs w:val="28"/>
        </w:rPr>
        <w:t>,</w:t>
      </w:r>
      <w:r w:rsidR="000F2ABB">
        <w:rPr>
          <w:rFonts w:ascii="Times New Roman" w:hAnsi="Times New Roman" w:cs="Times New Roman"/>
          <w:sz w:val="28"/>
          <w:szCs w:val="28"/>
        </w:rPr>
        <w:t xml:space="preserve"> мировой судья признает повторное совершение однородного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981" w:rsidRPr="00722981" w:rsidP="00B1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Поскольку административное наказание является установленной государством мерой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за совершение </w:t>
      </w:r>
      <w:r w:rsidR="00F0313C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 и применяется в целях предупреждения совершения новых правонарушений</w:t>
      </w:r>
      <w:r w:rsidR="00F031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с</w:t>
      </w:r>
      <w:r w:rsidRPr="00CC7E3E">
        <w:rPr>
          <w:rFonts w:ascii="Times New Roman" w:hAnsi="Times New Roman" w:cs="Times New Roman"/>
          <w:sz w:val="28"/>
          <w:szCs w:val="28"/>
        </w:rPr>
        <w:t xml:space="preserve"> учетом данных о</w:t>
      </w:r>
      <w:r>
        <w:rPr>
          <w:rFonts w:ascii="Times New Roman" w:hAnsi="Times New Roman" w:cs="Times New Roman"/>
          <w:sz w:val="28"/>
          <w:szCs w:val="28"/>
        </w:rPr>
        <w:t xml:space="preserve"> личности и обстоятельств дела, </w:t>
      </w:r>
      <w:r w:rsidR="007452DE">
        <w:rPr>
          <w:rFonts w:ascii="Times New Roman" w:hAnsi="Times New Roman" w:cs="Times New Roman"/>
          <w:sz w:val="28"/>
          <w:szCs w:val="28"/>
        </w:rPr>
        <w:t>Расулова А.А.о.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CC7E3E">
        <w:rPr>
          <w:rFonts w:ascii="Times New Roman" w:hAnsi="Times New Roman" w:cs="Times New Roman"/>
          <w:sz w:val="28"/>
          <w:szCs w:val="28"/>
        </w:rPr>
        <w:t>подвергнуть административному наказанию в виде штрафа с лишением права управления транспортными средствами.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</w:t>
      </w:r>
      <w:r w:rsidRPr="00CC7E3E">
        <w:rPr>
          <w:rFonts w:ascii="Times New Roman" w:hAnsi="Times New Roman" w:cs="Times New Roman"/>
          <w:sz w:val="28"/>
          <w:szCs w:val="28"/>
        </w:rPr>
        <w:t>, исправления правонарушителя и предупреждения совершения им новых противоправных деяний.</w:t>
      </w:r>
    </w:p>
    <w:p w:rsidR="000C0070" w:rsidRPr="00E418B7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11BC9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="00E41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>29.9-29.11 КоАП РФ, мировой судья</w:t>
      </w:r>
    </w:p>
    <w:p w:rsidR="000C0070" w:rsidRPr="00E418B7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>п о с т а н о в и л: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418B7" w:rsidR="002269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391E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452DE">
        <w:rPr>
          <w:rFonts w:ascii="Times New Roman" w:eastAsia="Arial Unicode MS" w:hAnsi="Times New Roman" w:cs="Times New Roman"/>
          <w:color w:val="000000"/>
          <w:sz w:val="28"/>
          <w:szCs w:val="28"/>
        </w:rPr>
        <w:t>Расулова Алима Афат Оглы</w:t>
      </w:r>
      <w:r w:rsidR="000838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E418B7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 30 000 (тридцать тысяч) рублей с лишением права управления транспортны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 w:rsidRPr="00E418B7" w:rsidR="004C0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редствами на срок 1 (один) год </w:t>
      </w:r>
      <w:r w:rsidR="002D19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E0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D1903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E418B7" w:rsidR="00E641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DE1104" w:rsidRPr="007452DE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E418B7" w:rsidR="000C00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штраф в сумме 30 000 (тридцать тысяч) рублей следует уплатить по следующим реквизитам: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52DE">
        <w:rPr>
          <w:rFonts w:ascii="Times New Roman" w:hAnsi="Times New Roman" w:cs="Times New Roman"/>
          <w:color w:val="000000"/>
          <w:sz w:val="28"/>
          <w:szCs w:val="28"/>
        </w:rPr>
        <w:t>Главное управление Министерства внутренних дел РФ по Херсонской обл., КПП 950001001, ИНН 9500011279, лицевой счет 04971</w:t>
      </w:r>
      <w:r w:rsidR="007452DE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7452DE">
        <w:rPr>
          <w:rFonts w:ascii="Times New Roman" w:hAnsi="Times New Roman" w:cs="Times New Roman"/>
          <w:color w:val="000000"/>
          <w:sz w:val="28"/>
          <w:szCs w:val="28"/>
        </w:rPr>
        <w:t>20920, ОКТМО 74000000, к/с 03100643000000019700 в ФКУ по Херсонской обл., БИК 043510099, р/с 40102810445370000099, КБК 18811601121010001140, УИН: 18810395241130000838.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Квитанция об уплате штрафа должна быть представлен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а мирово</w:t>
      </w:r>
      <w:r w:rsidRPr="00E418B7" w:rsidR="00541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судье судебного </w:t>
      </w:r>
      <w:r w:rsidRPr="00E418B7" w:rsidR="00FD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участка № </w:t>
      </w:r>
      <w:r w:rsidR="007452DE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418B7" w:rsidR="0013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52DE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Армянского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Разъяснить, что в соответствии со ст.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32.2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й 31.5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Разъяснить, что в соответствии со ст.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20.25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нистративный арест на срок до 15 суток, либо обязательные работы на срок до пятидесяти часов.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32.7 КоАП РФ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="007452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ОГАИ ОМВД России по г. Армянску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A78C7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 w:rsidR="007452DE">
        <w:rPr>
          <w:rFonts w:ascii="Times New Roman" w:eastAsia="Times New Roman" w:hAnsi="Times New Roman" w:cs="Times New Roman"/>
          <w:sz w:val="28"/>
          <w:szCs w:val="28"/>
        </w:rPr>
        <w:t>Расулова А.А.о.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418B7" w:rsidR="002D01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</w:t>
      </w:r>
      <w:r w:rsidR="007452DE">
        <w:rPr>
          <w:rFonts w:ascii="Times New Roman" w:hAnsi="Times New Roman" w:cs="Times New Roman"/>
          <w:color w:val="000000"/>
          <w:sz w:val="28"/>
          <w:szCs w:val="28"/>
        </w:rPr>
        <w:t>Армянский городской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981" w:rsidRPr="00842AE3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C58B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Мотивированное постановление составлено 05.07.2024.</w:t>
      </w:r>
    </w:p>
    <w:p w:rsidR="00CD60B6" w:rsidRPr="00E418B7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070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    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     </w:t>
      </w:r>
      <w:r w:rsidR="00E11BC9">
        <w:rPr>
          <w:rFonts w:ascii="Times New Roman" w:hAnsi="Times New Roman" w:cs="Times New Roman"/>
          <w:sz w:val="28"/>
          <w:szCs w:val="28"/>
        </w:rPr>
        <w:t xml:space="preserve">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</w:t>
      </w:r>
      <w:r w:rsidR="0077491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FD5329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6366"/>
    <w:rsid w:val="00036490"/>
    <w:rsid w:val="00040852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858"/>
    <w:rsid w:val="000F2ABB"/>
    <w:rsid w:val="000F2EBF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F57"/>
    <w:rsid w:val="00197055"/>
    <w:rsid w:val="001A63A9"/>
    <w:rsid w:val="001B2FA4"/>
    <w:rsid w:val="001B3231"/>
    <w:rsid w:val="001C09C6"/>
    <w:rsid w:val="001C1C37"/>
    <w:rsid w:val="001C2876"/>
    <w:rsid w:val="001D1149"/>
    <w:rsid w:val="001D2346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12ED4"/>
    <w:rsid w:val="00214006"/>
    <w:rsid w:val="0021605E"/>
    <w:rsid w:val="0021656F"/>
    <w:rsid w:val="00217EEC"/>
    <w:rsid w:val="00224EBF"/>
    <w:rsid w:val="00226940"/>
    <w:rsid w:val="0023119F"/>
    <w:rsid w:val="00232629"/>
    <w:rsid w:val="00236BD9"/>
    <w:rsid w:val="00246FB4"/>
    <w:rsid w:val="00251642"/>
    <w:rsid w:val="00252EA2"/>
    <w:rsid w:val="002576FF"/>
    <w:rsid w:val="00263120"/>
    <w:rsid w:val="002662AE"/>
    <w:rsid w:val="002825DE"/>
    <w:rsid w:val="00286388"/>
    <w:rsid w:val="00291121"/>
    <w:rsid w:val="00292C33"/>
    <w:rsid w:val="00295042"/>
    <w:rsid w:val="002A0CB1"/>
    <w:rsid w:val="002A1295"/>
    <w:rsid w:val="002A3E35"/>
    <w:rsid w:val="002A5454"/>
    <w:rsid w:val="002A6059"/>
    <w:rsid w:val="002B0ACE"/>
    <w:rsid w:val="002B3D37"/>
    <w:rsid w:val="002B6A19"/>
    <w:rsid w:val="002B72A6"/>
    <w:rsid w:val="002D0191"/>
    <w:rsid w:val="002D1903"/>
    <w:rsid w:val="002D2977"/>
    <w:rsid w:val="002E1580"/>
    <w:rsid w:val="002E4913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30B9"/>
    <w:rsid w:val="00356BDB"/>
    <w:rsid w:val="00357E52"/>
    <w:rsid w:val="00372F35"/>
    <w:rsid w:val="00374EDD"/>
    <w:rsid w:val="00377B20"/>
    <w:rsid w:val="00377DCF"/>
    <w:rsid w:val="00377E24"/>
    <w:rsid w:val="0038103D"/>
    <w:rsid w:val="00391E0B"/>
    <w:rsid w:val="00391F1A"/>
    <w:rsid w:val="00392CA8"/>
    <w:rsid w:val="00393245"/>
    <w:rsid w:val="0039780D"/>
    <w:rsid w:val="003A3ADB"/>
    <w:rsid w:val="003B2D82"/>
    <w:rsid w:val="003B3074"/>
    <w:rsid w:val="003B38AC"/>
    <w:rsid w:val="003C2159"/>
    <w:rsid w:val="003C7E67"/>
    <w:rsid w:val="003D0F3E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76B3"/>
    <w:rsid w:val="00451988"/>
    <w:rsid w:val="0045698C"/>
    <w:rsid w:val="00456A35"/>
    <w:rsid w:val="00456B90"/>
    <w:rsid w:val="00457BC1"/>
    <w:rsid w:val="0046042E"/>
    <w:rsid w:val="00462216"/>
    <w:rsid w:val="00465C46"/>
    <w:rsid w:val="00466709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26A1"/>
    <w:rsid w:val="004F4D5E"/>
    <w:rsid w:val="004F7976"/>
    <w:rsid w:val="005054F2"/>
    <w:rsid w:val="00506830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E1C"/>
    <w:rsid w:val="005D0DFE"/>
    <w:rsid w:val="005D2F54"/>
    <w:rsid w:val="005D32DA"/>
    <w:rsid w:val="005D56B8"/>
    <w:rsid w:val="005E3F9F"/>
    <w:rsid w:val="005E63AB"/>
    <w:rsid w:val="005E7EE4"/>
    <w:rsid w:val="005F3EE6"/>
    <w:rsid w:val="005F49E4"/>
    <w:rsid w:val="005F660F"/>
    <w:rsid w:val="005F745D"/>
    <w:rsid w:val="00602F84"/>
    <w:rsid w:val="006032AB"/>
    <w:rsid w:val="0060492F"/>
    <w:rsid w:val="00611AE0"/>
    <w:rsid w:val="006170D7"/>
    <w:rsid w:val="00617C55"/>
    <w:rsid w:val="00630CA7"/>
    <w:rsid w:val="0063195C"/>
    <w:rsid w:val="00631D21"/>
    <w:rsid w:val="00636FD9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700329"/>
    <w:rsid w:val="00702F4E"/>
    <w:rsid w:val="00704DCB"/>
    <w:rsid w:val="00705AB0"/>
    <w:rsid w:val="00712180"/>
    <w:rsid w:val="007143C1"/>
    <w:rsid w:val="007213C4"/>
    <w:rsid w:val="00722981"/>
    <w:rsid w:val="007277C4"/>
    <w:rsid w:val="00734D25"/>
    <w:rsid w:val="00735AE9"/>
    <w:rsid w:val="007374DC"/>
    <w:rsid w:val="007452DE"/>
    <w:rsid w:val="00754431"/>
    <w:rsid w:val="00756CBC"/>
    <w:rsid w:val="00762F1B"/>
    <w:rsid w:val="00766773"/>
    <w:rsid w:val="00771D26"/>
    <w:rsid w:val="00774917"/>
    <w:rsid w:val="007750B0"/>
    <w:rsid w:val="007814F6"/>
    <w:rsid w:val="007836B1"/>
    <w:rsid w:val="00785D5D"/>
    <w:rsid w:val="007903A1"/>
    <w:rsid w:val="007911A3"/>
    <w:rsid w:val="00793CB1"/>
    <w:rsid w:val="0079478E"/>
    <w:rsid w:val="00797A37"/>
    <w:rsid w:val="00797C04"/>
    <w:rsid w:val="007A5245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D3E"/>
    <w:rsid w:val="007F4D2B"/>
    <w:rsid w:val="007F6E79"/>
    <w:rsid w:val="007F79FA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3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6B8"/>
    <w:rsid w:val="00903D3E"/>
    <w:rsid w:val="0090786B"/>
    <w:rsid w:val="009224CE"/>
    <w:rsid w:val="00927583"/>
    <w:rsid w:val="009315B2"/>
    <w:rsid w:val="009369E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3B27"/>
    <w:rsid w:val="009A3C3B"/>
    <w:rsid w:val="009A6181"/>
    <w:rsid w:val="009A7196"/>
    <w:rsid w:val="009B42FD"/>
    <w:rsid w:val="009B4400"/>
    <w:rsid w:val="009B4FDF"/>
    <w:rsid w:val="009B52FA"/>
    <w:rsid w:val="009C779A"/>
    <w:rsid w:val="009D7427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3725"/>
    <w:rsid w:val="00A54405"/>
    <w:rsid w:val="00A56BC1"/>
    <w:rsid w:val="00A56D13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7E44"/>
    <w:rsid w:val="00AB1367"/>
    <w:rsid w:val="00AB687B"/>
    <w:rsid w:val="00AD37D1"/>
    <w:rsid w:val="00AD49EA"/>
    <w:rsid w:val="00AE26E7"/>
    <w:rsid w:val="00AF79B4"/>
    <w:rsid w:val="00AF7FC9"/>
    <w:rsid w:val="00B03A94"/>
    <w:rsid w:val="00B1051B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4A1A"/>
    <w:rsid w:val="00B74E27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D2EF0"/>
    <w:rsid w:val="00BD6ADE"/>
    <w:rsid w:val="00BD6BD3"/>
    <w:rsid w:val="00BE1FCC"/>
    <w:rsid w:val="00BE6012"/>
    <w:rsid w:val="00BE6079"/>
    <w:rsid w:val="00BF1F12"/>
    <w:rsid w:val="00BF7473"/>
    <w:rsid w:val="00BF79C7"/>
    <w:rsid w:val="00C10A06"/>
    <w:rsid w:val="00C14219"/>
    <w:rsid w:val="00C2094B"/>
    <w:rsid w:val="00C23A5E"/>
    <w:rsid w:val="00C3026E"/>
    <w:rsid w:val="00C32890"/>
    <w:rsid w:val="00C37200"/>
    <w:rsid w:val="00C414C2"/>
    <w:rsid w:val="00C424D9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6FF9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C7E3E"/>
    <w:rsid w:val="00CD1F31"/>
    <w:rsid w:val="00CD60B6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2BD6"/>
    <w:rsid w:val="00D33F62"/>
    <w:rsid w:val="00D35E9A"/>
    <w:rsid w:val="00D54087"/>
    <w:rsid w:val="00D560F0"/>
    <w:rsid w:val="00D56120"/>
    <w:rsid w:val="00D60EAA"/>
    <w:rsid w:val="00D64DAE"/>
    <w:rsid w:val="00D66D96"/>
    <w:rsid w:val="00D66E0F"/>
    <w:rsid w:val="00D677BE"/>
    <w:rsid w:val="00D77AAC"/>
    <w:rsid w:val="00D80A10"/>
    <w:rsid w:val="00D83295"/>
    <w:rsid w:val="00D86904"/>
    <w:rsid w:val="00D91AD8"/>
    <w:rsid w:val="00DA50D8"/>
    <w:rsid w:val="00DA5661"/>
    <w:rsid w:val="00DB3D9A"/>
    <w:rsid w:val="00DB3E14"/>
    <w:rsid w:val="00DB6A90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50CD3"/>
    <w:rsid w:val="00E57F7D"/>
    <w:rsid w:val="00E60C61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87E43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58B9"/>
    <w:rsid w:val="00EC7315"/>
    <w:rsid w:val="00ED5602"/>
    <w:rsid w:val="00EE397F"/>
    <w:rsid w:val="00EE3D94"/>
    <w:rsid w:val="00F008BB"/>
    <w:rsid w:val="00F01935"/>
    <w:rsid w:val="00F0313C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1876"/>
    <w:rsid w:val="00F51D36"/>
    <w:rsid w:val="00F74279"/>
    <w:rsid w:val="00F848CC"/>
    <w:rsid w:val="00F85182"/>
    <w:rsid w:val="00F86841"/>
    <w:rsid w:val="00F87370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9BEB-D6D1-42B2-A08E-4A17DFE8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