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7A527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</w:t>
      </w:r>
      <w:r w:rsidR="00E21F34">
        <w:rPr>
          <w:rFonts w:ascii="Times New Roman" w:eastAsia="Times New Roman" w:hAnsi="Times New Roman"/>
          <w:bCs/>
          <w:sz w:val="28"/>
          <w:szCs w:val="28"/>
        </w:rPr>
        <w:t>25-491/2025</w:t>
      </w:r>
    </w:p>
    <w:p w:rsidR="00C85C9A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УИД 91</w:t>
      </w:r>
      <w:r w:rsidRPr="007A527D"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B70B8C">
        <w:rPr>
          <w:rFonts w:ascii="Times New Roman" w:eastAsia="Times New Roman" w:hAnsi="Times New Roman"/>
          <w:bCs/>
          <w:sz w:val="28"/>
          <w:szCs w:val="28"/>
        </w:rPr>
        <w:t>00</w:t>
      </w:r>
      <w:r w:rsidR="00E21F34">
        <w:rPr>
          <w:rFonts w:ascii="Times New Roman" w:eastAsia="Times New Roman" w:hAnsi="Times New Roman"/>
          <w:bCs/>
          <w:sz w:val="28"/>
          <w:szCs w:val="28"/>
        </w:rPr>
        <w:t>25-01-2025-001837-33</w:t>
      </w:r>
    </w:p>
    <w:p w:rsidR="007A527D" w:rsidRPr="007A527D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C85C9A" w:rsidRPr="007A527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C85C9A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7A527D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="00E21F34">
        <w:rPr>
          <w:rFonts w:ascii="Times New Roman" w:eastAsia="Times New Roman" w:hAnsi="Times New Roman"/>
          <w:sz w:val="28"/>
          <w:szCs w:val="28"/>
        </w:rPr>
        <w:t xml:space="preserve">21 июля 2025 </w:t>
      </w:r>
      <w:r w:rsidRPr="007A527D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="00EC1D8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="00E21F34">
        <w:rPr>
          <w:rFonts w:ascii="Times New Roman" w:eastAsia="Times New Roman" w:hAnsi="Times New Roman"/>
          <w:sz w:val="28"/>
          <w:szCs w:val="28"/>
        </w:rPr>
        <w:tab/>
      </w:r>
      <w:r w:rsidR="00E21F34">
        <w:rPr>
          <w:rFonts w:ascii="Times New Roman" w:eastAsia="Times New Roman" w:hAnsi="Times New Roman"/>
          <w:sz w:val="28"/>
          <w:szCs w:val="28"/>
        </w:rPr>
        <w:tab/>
      </w:r>
      <w:r w:rsidRPr="007A527D">
        <w:rPr>
          <w:rFonts w:ascii="Times New Roman" w:eastAsia="Times New Roman" w:hAnsi="Times New Roman"/>
          <w:sz w:val="28"/>
          <w:szCs w:val="28"/>
        </w:rPr>
        <w:t xml:space="preserve">г. </w:t>
      </w:r>
      <w:r w:rsidR="00E21F34">
        <w:rPr>
          <w:rFonts w:ascii="Times New Roman" w:eastAsia="Times New Roman" w:hAnsi="Times New Roman"/>
          <w:sz w:val="28"/>
          <w:szCs w:val="28"/>
        </w:rPr>
        <w:t>Армянск</w:t>
      </w:r>
    </w:p>
    <w:p w:rsidR="00817B59" w:rsidRPr="007A527D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5C9A" w:rsidRPr="007A527D" w:rsidP="0079125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Мировой судья судебного участка 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№ 58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Красноперекопского судебного района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Республики Крым</w:t>
      </w:r>
      <w:r w:rsidR="00E21F34">
        <w:rPr>
          <w:rFonts w:ascii="Times New Roman" w:eastAsia="Arial Unicode MS" w:hAnsi="Times New Roman"/>
          <w:sz w:val="28"/>
          <w:szCs w:val="28"/>
          <w:lang w:eastAsia="ru-RU"/>
        </w:rPr>
        <w:t xml:space="preserve">, исполняющий обязанности мирового судьи судебного участка № 25 Армянского судебного района Республики Крым,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21F34">
        <w:rPr>
          <w:rFonts w:ascii="Times New Roman" w:eastAsia="Times New Roman" w:hAnsi="Times New Roman"/>
          <w:sz w:val="28"/>
          <w:szCs w:val="28"/>
          <w:lang w:eastAsia="ru-RU"/>
        </w:rPr>
        <w:t>296012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, РФ, Республика Крым, г. </w:t>
      </w:r>
      <w:r w:rsidR="00E21F34">
        <w:rPr>
          <w:rFonts w:ascii="Times New Roman" w:eastAsia="Times New Roman" w:hAnsi="Times New Roman"/>
          <w:sz w:val="28"/>
          <w:szCs w:val="28"/>
          <w:lang w:eastAsia="ru-RU"/>
        </w:rPr>
        <w:t>Армянск, ул. Гайдара, д. 6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17B59"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Захарова </w:t>
      </w:r>
      <w:r w:rsidR="00B70B8C">
        <w:rPr>
          <w:rFonts w:ascii="Times New Roman" w:eastAsia="Times New Roman" w:hAnsi="Times New Roman"/>
          <w:sz w:val="28"/>
          <w:szCs w:val="28"/>
          <w:lang w:eastAsia="ru-RU"/>
        </w:rPr>
        <w:t xml:space="preserve">Анастасия Сергеевна,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>частью 2</w:t>
      </w:r>
      <w:r w:rsidRPr="007A527D" w:rsidR="00132EAA">
        <w:rPr>
          <w:rFonts w:ascii="Times New Roman" w:eastAsia="Arial Unicode MS" w:hAnsi="Times New Roman"/>
          <w:sz w:val="28"/>
          <w:szCs w:val="28"/>
          <w:lang w:eastAsia="ru-RU"/>
        </w:rPr>
        <w:t xml:space="preserve"> статьи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 xml:space="preserve"> 15.33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B70B8C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6787E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E21F34">
        <w:rPr>
          <w:rFonts w:ascii="Times New Roman" w:eastAsia="Times New Roman" w:hAnsi="Times New Roman"/>
          <w:color w:val="000000"/>
          <w:sz w:val="28"/>
          <w:szCs w:val="28"/>
        </w:rPr>
        <w:t xml:space="preserve">Левчук Татьяны Васильевны, </w:t>
      </w:r>
      <w:r w:rsidRPr="00585FA6" w:rsidR="00585FA6">
        <w:rPr>
          <w:rFonts w:ascii="Times New Roman" w:eastAsia="Times New Roman" w:hAnsi="Times New Roman"/>
          <w:color w:val="000000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B51D4A" w:rsidP="00B70B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5FA6">
        <w:rPr>
          <w:rFonts w:ascii="Times New Roman" w:eastAsia="Times New Roman" w:hAnsi="Times New Roman"/>
          <w:color w:val="000000"/>
          <w:sz w:val="28"/>
          <w:szCs w:val="28"/>
        </w:rPr>
        <w:t>«данные изъяты»</w:t>
      </w:r>
      <w:r w:rsidR="008104D3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817B59" w:rsidRPr="007A527D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00D0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УСТАНОВИЛ:</w:t>
      </w:r>
    </w:p>
    <w:p w:rsidR="00B51D4A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900D0" w:rsidRPr="007A527D" w:rsidP="00817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ГБ</w:t>
      </w:r>
      <w:r w:rsidR="00E23BBC">
        <w:rPr>
          <w:rFonts w:ascii="Times New Roman" w:eastAsia="Times New Roman" w:hAnsi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РК «Армянский межрегиональный социально-реабилитационный центр для несовершеннолетних»  Левчук Т.В.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допустил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817B59">
        <w:rPr>
          <w:rFonts w:ascii="Times New Roman" w:eastAsia="Times New Roman" w:hAnsi="Times New Roman"/>
          <w:sz w:val="28"/>
          <w:szCs w:val="28"/>
        </w:rPr>
        <w:t xml:space="preserve"> административное правонарушение, выразившееся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сведений о начисленных страховых взносах.   </w:t>
      </w:r>
    </w:p>
    <w:p w:rsidR="009458AC" w:rsidRPr="009458AC" w:rsidP="009458AC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Страхователем нарушен  п. 1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ст. 24 Федерального закона от 09.07.1998 № 125-ФЗ «Об обязательном социальном страховании от несчастных случаев на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>производстве и профессиональных заболеваний»</w:t>
      </w:r>
      <w:r w:rsidRPr="009458AC">
        <w:rPr>
          <w:rFonts w:ascii="Times New Roman" w:eastAsia="Times New Roman" w:hAnsi="Times New Roman"/>
          <w:sz w:val="28"/>
          <w:szCs w:val="28"/>
        </w:rPr>
        <w:t xml:space="preserve"> согласно которому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страхователи ежеквартально не позднее 25-го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  <w:r w:rsidRPr="00945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7A527D" w:rsidP="00945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Исходя из </w:t>
      </w:r>
      <w:r w:rsidRPr="007A527D">
        <w:rPr>
          <w:rFonts w:ascii="Times New Roman" w:eastAsia="Times New Roman" w:hAnsi="Times New Roman"/>
          <w:sz w:val="28"/>
          <w:szCs w:val="28"/>
        </w:rPr>
        <w:t>вышеизложенного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, </w:t>
      </w:r>
      <w:r w:rsidR="00E21F34">
        <w:rPr>
          <w:rFonts w:ascii="Times New Roman" w:eastAsia="Times New Roman" w:hAnsi="Times New Roman"/>
          <w:sz w:val="28"/>
          <w:szCs w:val="28"/>
        </w:rPr>
        <w:t xml:space="preserve"> директор </w:t>
      </w:r>
      <w:r w:rsidR="00E21F34">
        <w:rPr>
          <w:rFonts w:ascii="Times New Roman" w:eastAsia="Times New Roman" w:hAnsi="Times New Roman"/>
          <w:color w:val="000000"/>
          <w:sz w:val="28"/>
          <w:szCs w:val="28"/>
        </w:rPr>
        <w:t>ГБ</w:t>
      </w:r>
      <w:r w:rsidR="00E23BBC">
        <w:rPr>
          <w:rFonts w:ascii="Times New Roman" w:eastAsia="Times New Roman" w:hAnsi="Times New Roman"/>
          <w:color w:val="000000"/>
          <w:sz w:val="28"/>
          <w:szCs w:val="28"/>
        </w:rPr>
        <w:t>СУ</w:t>
      </w:r>
      <w:r w:rsidR="00E21F34">
        <w:rPr>
          <w:rFonts w:ascii="Times New Roman" w:eastAsia="Times New Roman" w:hAnsi="Times New Roman"/>
          <w:color w:val="000000"/>
          <w:sz w:val="28"/>
          <w:szCs w:val="28"/>
        </w:rPr>
        <w:t xml:space="preserve"> РК «Армянский межрегиональный социально-реабилитационный центр для несовершеннолетних» Левчук Т.В. </w:t>
      </w:r>
      <w:r w:rsidRPr="007A527D">
        <w:rPr>
          <w:rFonts w:ascii="Times New Roman" w:eastAsia="Times New Roman" w:hAnsi="Times New Roman"/>
          <w:sz w:val="28"/>
          <w:szCs w:val="28"/>
        </w:rPr>
        <w:t>обязан</w:t>
      </w:r>
      <w:r w:rsidR="00E21F34">
        <w:rPr>
          <w:rFonts w:ascii="Times New Roman" w:eastAsia="Times New Roman" w:hAnsi="Times New Roman"/>
          <w:sz w:val="28"/>
          <w:szCs w:val="28"/>
        </w:rPr>
        <w:t>а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был</w:t>
      </w:r>
      <w:r w:rsidR="00E21F34">
        <w:rPr>
          <w:rFonts w:ascii="Times New Roman" w:eastAsia="Times New Roman" w:hAnsi="Times New Roman"/>
          <w:sz w:val="28"/>
          <w:szCs w:val="28"/>
        </w:rPr>
        <w:t>а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заболеваний за </w:t>
      </w:r>
      <w:r w:rsidRPr="00585FA6" w:rsidR="00585FA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585FA6">
        <w:rPr>
          <w:rFonts w:ascii="Times New Roman" w:eastAsia="Times New Roman" w:hAnsi="Times New Roman"/>
          <w:sz w:val="28"/>
          <w:szCs w:val="28"/>
        </w:rPr>
        <w:t xml:space="preserve"> </w:t>
      </w:r>
      <w:r w:rsidR="00B51D4A">
        <w:rPr>
          <w:rFonts w:ascii="Times New Roman" w:eastAsia="Times New Roman" w:hAnsi="Times New Roman"/>
          <w:sz w:val="28"/>
          <w:szCs w:val="28"/>
        </w:rPr>
        <w:t>в срок не п</w:t>
      </w:r>
      <w:r w:rsidR="00094CF6">
        <w:rPr>
          <w:rFonts w:ascii="Times New Roman" w:eastAsia="Times New Roman" w:hAnsi="Times New Roman"/>
          <w:sz w:val="28"/>
          <w:szCs w:val="28"/>
        </w:rPr>
        <w:t xml:space="preserve">озднее </w:t>
      </w:r>
      <w:r w:rsidRPr="00585FA6" w:rsidR="00585FA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, фактически предоставив </w:t>
      </w:r>
      <w:r w:rsidRPr="00585FA6" w:rsidR="00585FA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21F34" w:rsidRPr="000E58FD" w:rsidP="00E21F3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E58FD">
        <w:rPr>
          <w:rFonts w:ascii="Times New Roman" w:hAnsi="Times New Roman"/>
          <w:sz w:val="28"/>
          <w:szCs w:val="28"/>
        </w:rPr>
        <w:t xml:space="preserve">            В судебное заседание </w:t>
      </w:r>
      <w:r>
        <w:rPr>
          <w:rFonts w:ascii="Times New Roman" w:hAnsi="Times New Roman"/>
          <w:sz w:val="28"/>
          <w:szCs w:val="28"/>
        </w:rPr>
        <w:t>Левчук Т.В.</w:t>
      </w:r>
      <w:r w:rsidRPr="000E58FD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явилась</w:t>
      </w:r>
      <w:r w:rsidRPr="000E58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извещена надлежащим образом</w:t>
      </w:r>
      <w:r w:rsidRPr="000E58FD">
        <w:rPr>
          <w:rFonts w:ascii="Times New Roman" w:hAnsi="Times New Roman"/>
          <w:sz w:val="28"/>
          <w:szCs w:val="28"/>
        </w:rPr>
        <w:t xml:space="preserve">, ходатайств об отложении рассмотрения дела </w:t>
      </w:r>
      <w:r>
        <w:rPr>
          <w:rFonts w:ascii="Times New Roman" w:hAnsi="Times New Roman"/>
          <w:sz w:val="28"/>
          <w:szCs w:val="28"/>
        </w:rPr>
        <w:t xml:space="preserve"> Левчук Т.В.</w:t>
      </w:r>
      <w:r w:rsidRPr="000E58FD">
        <w:rPr>
          <w:rFonts w:ascii="Times New Roman" w:hAnsi="Times New Roman"/>
          <w:sz w:val="28"/>
          <w:szCs w:val="28"/>
        </w:rPr>
        <w:t xml:space="preserve"> не заявлено. В связи с изложенным мировой судья </w:t>
      </w:r>
      <w:r w:rsidRPr="000E58FD">
        <w:rPr>
          <w:rFonts w:ascii="Times New Roman" w:hAnsi="Times New Roman"/>
          <w:sz w:val="28"/>
          <w:szCs w:val="28"/>
        </w:rPr>
        <w:t>считает возможным рассмотреть дело в отсутствие</w:t>
      </w:r>
      <w:r w:rsidRPr="000E58FD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Левчук Т.В.</w:t>
      </w:r>
    </w:p>
    <w:p w:rsidR="0021346B" w:rsidRPr="007A527D" w:rsidP="00213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458AC">
        <w:rPr>
          <w:rFonts w:ascii="Times New Roman" w:eastAsia="Times New Roman" w:hAnsi="Times New Roman"/>
          <w:sz w:val="28"/>
          <w:szCs w:val="28"/>
        </w:rPr>
        <w:t>Исследовав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материалы дела, мировой судья считает, что</w:t>
      </w:r>
      <w:r w:rsidR="00547C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событие правонарушения имело место и его подтверждают материалы дела: протокол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585FA6" w:rsidR="00585FA6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( 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л.д.1-2);  </w:t>
      </w:r>
      <w:r w:rsidR="009B39EC">
        <w:rPr>
          <w:rFonts w:ascii="Times New Roman" w:eastAsia="Times New Roman" w:hAnsi="Times New Roman"/>
          <w:sz w:val="28"/>
          <w:szCs w:val="28"/>
        </w:rPr>
        <w:t>копия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формы ЕФС-1 </w:t>
      </w:r>
      <w:r w:rsidR="00E21F34">
        <w:rPr>
          <w:rFonts w:ascii="Times New Roman" w:eastAsia="Times New Roman" w:hAnsi="Times New Roman"/>
          <w:color w:val="000000"/>
          <w:sz w:val="28"/>
          <w:szCs w:val="28"/>
        </w:rPr>
        <w:t>ГБ</w:t>
      </w:r>
      <w:r w:rsidR="00E23BBC">
        <w:rPr>
          <w:rFonts w:ascii="Times New Roman" w:eastAsia="Times New Roman" w:hAnsi="Times New Roman"/>
          <w:color w:val="000000"/>
          <w:sz w:val="28"/>
          <w:szCs w:val="28"/>
        </w:rPr>
        <w:t>СУ</w:t>
      </w:r>
      <w:r w:rsidR="00E21F34">
        <w:rPr>
          <w:rFonts w:ascii="Times New Roman" w:eastAsia="Times New Roman" w:hAnsi="Times New Roman"/>
          <w:color w:val="000000"/>
          <w:sz w:val="28"/>
          <w:szCs w:val="28"/>
        </w:rPr>
        <w:t xml:space="preserve"> РК «Армянский межрегиональный социально-реабилитационный центр для несовершеннолетних»</w:t>
      </w:r>
      <w:r w:rsidR="00585F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585FA6" w:rsidR="00585FA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585FA6">
        <w:rPr>
          <w:rFonts w:ascii="Times New Roman" w:eastAsia="Times New Roman" w:hAnsi="Times New Roman"/>
          <w:sz w:val="28"/>
          <w:szCs w:val="28"/>
        </w:rPr>
        <w:t xml:space="preserve"> </w:t>
      </w:r>
      <w:r w:rsidR="001A44A6">
        <w:rPr>
          <w:rFonts w:ascii="Times New Roman" w:eastAsia="Times New Roman" w:hAnsi="Times New Roman"/>
          <w:sz w:val="28"/>
          <w:szCs w:val="28"/>
        </w:rPr>
        <w:t>года (л.д.</w:t>
      </w:r>
      <w:r w:rsidR="00E21F34">
        <w:rPr>
          <w:rFonts w:ascii="Times New Roman" w:eastAsia="Times New Roman" w:hAnsi="Times New Roman"/>
          <w:sz w:val="28"/>
          <w:szCs w:val="28"/>
        </w:rPr>
        <w:t>6-7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); </w:t>
      </w:r>
      <w:r w:rsidR="009B39EC">
        <w:rPr>
          <w:rFonts w:ascii="Times New Roman" w:eastAsia="Times New Roman" w:hAnsi="Times New Roman"/>
          <w:sz w:val="28"/>
          <w:szCs w:val="28"/>
        </w:rPr>
        <w:t>копия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протокола проверки отчетности (л.д.</w:t>
      </w:r>
      <w:r w:rsidR="00144FB0">
        <w:rPr>
          <w:rFonts w:ascii="Times New Roman" w:eastAsia="Times New Roman" w:hAnsi="Times New Roman"/>
          <w:sz w:val="28"/>
          <w:szCs w:val="28"/>
        </w:rPr>
        <w:t>8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);  </w:t>
      </w:r>
      <w:r w:rsidR="009B39EC">
        <w:rPr>
          <w:rFonts w:ascii="Times New Roman" w:eastAsia="Times New Roman" w:hAnsi="Times New Roman"/>
          <w:sz w:val="28"/>
          <w:szCs w:val="28"/>
        </w:rPr>
        <w:t>копия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уведомления о доставке и получении формы </w:t>
      </w:r>
      <w:r w:rsidRPr="00585FA6" w:rsidR="00585FA6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="001A44A6">
        <w:rPr>
          <w:rFonts w:ascii="Times New Roman" w:eastAsia="Times New Roman" w:hAnsi="Times New Roman"/>
          <w:sz w:val="28"/>
          <w:szCs w:val="28"/>
        </w:rPr>
        <w:t>(л.д.</w:t>
      </w:r>
      <w:r w:rsidR="00144FB0">
        <w:rPr>
          <w:rFonts w:ascii="Times New Roman" w:eastAsia="Times New Roman" w:hAnsi="Times New Roman"/>
          <w:sz w:val="28"/>
          <w:szCs w:val="28"/>
        </w:rPr>
        <w:t>9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);  </w:t>
      </w:r>
      <w:r w:rsidR="009B39EC">
        <w:rPr>
          <w:rFonts w:ascii="Times New Roman" w:eastAsia="Times New Roman" w:hAnsi="Times New Roman"/>
          <w:sz w:val="28"/>
          <w:szCs w:val="28"/>
        </w:rPr>
        <w:t>копия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выписки с ЕГРЮЛ (л.д.</w:t>
      </w:r>
      <w:r w:rsidR="00144FB0">
        <w:rPr>
          <w:rFonts w:ascii="Times New Roman" w:eastAsia="Times New Roman" w:hAnsi="Times New Roman"/>
          <w:sz w:val="28"/>
          <w:szCs w:val="28"/>
        </w:rPr>
        <w:t>10-13).</w:t>
      </w:r>
    </w:p>
    <w:p w:rsidR="00547C2B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Оценивая исследованные доказательства в их совокупности, мировой судья признает доказанной виновность должностного лица –</w:t>
      </w:r>
      <w:r w:rsidRPr="00094CF6"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44FB0">
        <w:rPr>
          <w:rFonts w:ascii="Times New Roman" w:eastAsia="Times New Roman" w:hAnsi="Times New Roman"/>
          <w:color w:val="000000"/>
          <w:sz w:val="28"/>
          <w:szCs w:val="28"/>
        </w:rPr>
        <w:t>ГБ</w:t>
      </w:r>
      <w:r w:rsidR="00E23BBC">
        <w:rPr>
          <w:rFonts w:ascii="Times New Roman" w:eastAsia="Times New Roman" w:hAnsi="Times New Roman"/>
          <w:color w:val="000000"/>
          <w:sz w:val="28"/>
          <w:szCs w:val="28"/>
        </w:rPr>
        <w:t>СУ</w:t>
      </w:r>
      <w:r w:rsidR="00144FB0">
        <w:rPr>
          <w:rFonts w:ascii="Times New Roman" w:eastAsia="Times New Roman" w:hAnsi="Times New Roman"/>
          <w:color w:val="000000"/>
          <w:sz w:val="28"/>
          <w:szCs w:val="28"/>
        </w:rPr>
        <w:t xml:space="preserve"> РК «Армянский межрегиональный социально-реабилитационный центр для несовершеннолетних»  Левчук Татьяны Васильевны </w:t>
      </w:r>
      <w:r w:rsidR="00094C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в совершении административного правонарушения, предусмотренного ч. 2 ст. 15.</w:t>
      </w:r>
      <w:r w:rsidRPr="00547C2B" w:rsidR="002900D0">
        <w:rPr>
          <w:rFonts w:ascii="Times New Roman" w:eastAsia="Times New Roman" w:hAnsi="Times New Roman"/>
          <w:sz w:val="28"/>
          <w:szCs w:val="28"/>
        </w:rPr>
        <w:t xml:space="preserve">33 КоАП РФ, а именно: 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установленных законодательством 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>ния Российской Федерации.</w:t>
      </w:r>
      <w:r w:rsidRPr="00547C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hAnsi="Times New Roman"/>
          <w:color w:val="000000"/>
          <w:sz w:val="28"/>
          <w:szCs w:val="28"/>
        </w:rPr>
        <w:t xml:space="preserve">   Обстоятельств, предусмотренных ст. 24.5 КоАП РФ, исключающих производство по делу,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Оснований для применения положений ст. 2.9 КоАП РФ судом не установлено.</w:t>
      </w:r>
    </w:p>
    <w:p w:rsidR="002900D0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Установленный ст. 4.5 Ко</w:t>
      </w:r>
      <w:r w:rsidRPr="007A527D">
        <w:rPr>
          <w:rFonts w:ascii="Times New Roman" w:hAnsi="Times New Roman"/>
          <w:sz w:val="28"/>
          <w:szCs w:val="28"/>
        </w:rPr>
        <w:t xml:space="preserve">АП РФ срок давности привлечения к административной ответственности не истек. </w:t>
      </w:r>
    </w:p>
    <w:p w:rsidR="00144FB0" w:rsidRPr="007A527D" w:rsidP="00144FB0">
      <w:pPr>
        <w:spacing w:after="20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мировой судья признает совершение правонарушения впервые, поскольку в материалах дела отсутствуют сведения о привлече</w:t>
      </w:r>
      <w:r>
        <w:rPr>
          <w:rFonts w:ascii="Times New Roman" w:hAnsi="Times New Roman"/>
          <w:sz w:val="28"/>
          <w:szCs w:val="28"/>
        </w:rPr>
        <w:t>нии Левчвк Т.В. ранее к административной ответственности.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</w:t>
      </w:r>
      <w:r w:rsidR="00094CF6">
        <w:rPr>
          <w:rFonts w:ascii="Times New Roman" w:hAnsi="Times New Roman"/>
          <w:sz w:val="28"/>
          <w:szCs w:val="28"/>
        </w:rPr>
        <w:t xml:space="preserve">        Обстоятельств,</w:t>
      </w:r>
      <w:r w:rsidR="00547C2B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отягчающих</w:t>
      </w:r>
      <w:r w:rsidRPr="007A527D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ответственность</w:t>
      </w:r>
      <w:r w:rsidRPr="007A527D">
        <w:rPr>
          <w:rFonts w:ascii="Times New Roman" w:hAnsi="Times New Roman"/>
          <w:sz w:val="28"/>
          <w:szCs w:val="28"/>
        </w:rPr>
        <w:t>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 При назначении административного наказания мировой судья учитывает характер совершенного </w:t>
      </w:r>
      <w:r w:rsidR="00144FB0">
        <w:rPr>
          <w:rFonts w:ascii="Times New Roman" w:hAnsi="Times New Roman"/>
          <w:sz w:val="28"/>
          <w:szCs w:val="28"/>
        </w:rPr>
        <w:t>Левчук Т.В.,</w:t>
      </w:r>
      <w:r w:rsidRPr="007A527D">
        <w:rPr>
          <w:rFonts w:ascii="Times New Roman" w:hAnsi="Times New Roman"/>
          <w:sz w:val="28"/>
          <w:szCs w:val="28"/>
        </w:rPr>
        <w:t xml:space="preserve"> административного правона</w:t>
      </w:r>
      <w:r w:rsidR="003B7448">
        <w:rPr>
          <w:rFonts w:ascii="Times New Roman" w:hAnsi="Times New Roman"/>
          <w:sz w:val="28"/>
          <w:szCs w:val="28"/>
        </w:rPr>
        <w:t xml:space="preserve">рушения, личность </w:t>
      </w:r>
      <w:r w:rsidR="00144FB0">
        <w:rPr>
          <w:rFonts w:ascii="Times New Roman" w:hAnsi="Times New Roman"/>
          <w:sz w:val="28"/>
          <w:szCs w:val="28"/>
        </w:rPr>
        <w:t>виновной</w:t>
      </w:r>
      <w:r w:rsidRPr="007A527D">
        <w:rPr>
          <w:rFonts w:ascii="Times New Roman" w:hAnsi="Times New Roman"/>
          <w:sz w:val="28"/>
          <w:szCs w:val="28"/>
        </w:rPr>
        <w:t xml:space="preserve">, </w:t>
      </w:r>
      <w:r w:rsidR="00144FB0">
        <w:rPr>
          <w:rFonts w:ascii="Times New Roman" w:hAnsi="Times New Roman"/>
          <w:sz w:val="28"/>
          <w:szCs w:val="28"/>
        </w:rPr>
        <w:t>ее</w:t>
      </w:r>
      <w:r w:rsidRPr="007A527D">
        <w:rPr>
          <w:rFonts w:ascii="Times New Roman" w:hAnsi="Times New Roman"/>
          <w:sz w:val="28"/>
          <w:szCs w:val="28"/>
        </w:rPr>
        <w:t xml:space="preserve"> семейное и материальное положение, </w:t>
      </w:r>
      <w:r w:rsidR="00144FB0">
        <w:rPr>
          <w:rFonts w:ascii="Times New Roman" w:hAnsi="Times New Roman"/>
          <w:sz w:val="28"/>
          <w:szCs w:val="28"/>
        </w:rPr>
        <w:t xml:space="preserve">наличие смягчающих, </w:t>
      </w:r>
      <w:r w:rsidR="00094CF6">
        <w:rPr>
          <w:rFonts w:ascii="Times New Roman" w:hAnsi="Times New Roman"/>
          <w:sz w:val="28"/>
          <w:szCs w:val="28"/>
        </w:rPr>
        <w:t>отсутствие</w:t>
      </w:r>
      <w:r w:rsidR="003B7448">
        <w:rPr>
          <w:rFonts w:ascii="Times New Roman" w:hAnsi="Times New Roman"/>
          <w:sz w:val="28"/>
          <w:szCs w:val="28"/>
        </w:rPr>
        <w:t xml:space="preserve"> </w:t>
      </w:r>
      <w:r w:rsidRPr="007A527D">
        <w:rPr>
          <w:rFonts w:ascii="Times New Roman" w:hAnsi="Times New Roman"/>
          <w:sz w:val="28"/>
          <w:szCs w:val="28"/>
        </w:rPr>
        <w:t>отягчающих административн</w:t>
      </w:r>
      <w:r w:rsidRPr="007A527D" w:rsidR="00401A7D">
        <w:rPr>
          <w:rFonts w:ascii="Times New Roman" w:hAnsi="Times New Roman"/>
          <w:sz w:val="28"/>
          <w:szCs w:val="28"/>
        </w:rPr>
        <w:t>ую ответственность</w:t>
      </w:r>
      <w:r w:rsidR="008253AB">
        <w:rPr>
          <w:rFonts w:ascii="Times New Roman" w:hAnsi="Times New Roman"/>
          <w:sz w:val="28"/>
          <w:szCs w:val="28"/>
        </w:rPr>
        <w:t xml:space="preserve"> обстоятельств</w:t>
      </w:r>
      <w:r w:rsidRPr="007A527D">
        <w:rPr>
          <w:rFonts w:ascii="Times New Roman" w:hAnsi="Times New Roman"/>
          <w:sz w:val="28"/>
          <w:szCs w:val="28"/>
        </w:rPr>
        <w:t>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 Согласно ч. 1 ст. 3.1 КоАП РФ административное наказание явля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ется установленной государством мерой ответственности за совершение </w:t>
      </w:r>
      <w:r w:rsidRPr="007A527D">
        <w:rPr>
          <w:rFonts w:ascii="Times New Roman" w:eastAsia="Times New Roman" w:hAnsi="Times New Roman"/>
          <w:sz w:val="28"/>
          <w:szCs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</w:t>
      </w:r>
      <w:r w:rsidR="008253A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  С учетом изложенного, миров</w:t>
      </w:r>
      <w:r w:rsidRPr="007A527D">
        <w:rPr>
          <w:rFonts w:ascii="Times New Roman" w:eastAsia="Times New Roman" w:hAnsi="Times New Roman"/>
          <w:sz w:val="28"/>
          <w:szCs w:val="28"/>
        </w:rPr>
        <w:t>ой судья считает необходимым назначить должностному лицу наказание в виде штрафа в минимальном размере, предусмотренном ч. 2 ст. 15.33  КоАП РФ.</w:t>
      </w:r>
    </w:p>
    <w:p w:rsidR="002900D0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Учитывая вышеизложенное, руководствуясь ст.ст. 29.9, 29.10, 30.3 Кодекса РФ об административных </w:t>
      </w:r>
      <w:r w:rsidRPr="007A527D">
        <w:rPr>
          <w:rFonts w:ascii="Times New Roman" w:eastAsia="Times New Roman" w:hAnsi="Times New Roman"/>
          <w:sz w:val="28"/>
          <w:szCs w:val="28"/>
        </w:rPr>
        <w:t>правонарушениях, мировой судья</w:t>
      </w:r>
    </w:p>
    <w:p w:rsidR="008253AB" w:rsidRPr="007A527D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900D0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8253AB" w:rsidRPr="007A527D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0D0" w:rsidRPr="007A527D" w:rsidP="008C4C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825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FB0">
        <w:rPr>
          <w:rFonts w:ascii="Times New Roman" w:eastAsia="Times New Roman" w:hAnsi="Times New Roman"/>
          <w:sz w:val="28"/>
          <w:szCs w:val="28"/>
        </w:rPr>
        <w:t xml:space="preserve">должностное лицо директора </w:t>
      </w:r>
      <w:r w:rsidR="00144FB0">
        <w:rPr>
          <w:rFonts w:ascii="Times New Roman" w:eastAsia="Times New Roman" w:hAnsi="Times New Roman"/>
          <w:color w:val="000000"/>
          <w:sz w:val="28"/>
          <w:szCs w:val="28"/>
        </w:rPr>
        <w:t>ГБ</w:t>
      </w:r>
      <w:r w:rsidR="00E23BBC">
        <w:rPr>
          <w:rFonts w:ascii="Times New Roman" w:eastAsia="Times New Roman" w:hAnsi="Times New Roman"/>
          <w:color w:val="000000"/>
          <w:sz w:val="28"/>
          <w:szCs w:val="28"/>
        </w:rPr>
        <w:t>СУ</w:t>
      </w:r>
      <w:r w:rsidR="00144FB0">
        <w:rPr>
          <w:rFonts w:ascii="Times New Roman" w:eastAsia="Times New Roman" w:hAnsi="Times New Roman"/>
          <w:color w:val="000000"/>
          <w:sz w:val="28"/>
          <w:szCs w:val="28"/>
        </w:rPr>
        <w:t xml:space="preserve"> РК «Армянский межрегиональный социально-реабилитационный центр для несовершеннолетних» Левчук Татьяну Васильевну</w:t>
      </w:r>
      <w:r w:rsidRPr="007A527D" w:rsidR="00094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144FB0">
        <w:rPr>
          <w:rFonts w:ascii="Times New Roman" w:eastAsia="Times New Roman" w:hAnsi="Times New Roman"/>
          <w:sz w:val="28"/>
          <w:szCs w:val="28"/>
          <w:lang w:eastAsia="ru-RU"/>
        </w:rPr>
        <w:t>виновной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 и назначить ей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(трехсот) рублей.</w:t>
      </w:r>
    </w:p>
    <w:p w:rsidR="002900D0" w:rsidRPr="003B7448" w:rsidP="002900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Реквизиты для уплаты администрати</w:t>
      </w:r>
      <w:r w:rsidRPr="007A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вного штрафа: получат</w:t>
      </w:r>
      <w:r w:rsidR="00825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 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платежа УФК по Республике Крым (Отделение Ф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онд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пенсионного и социального страхования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по Республике Крым) ИНН:7706808265, КПП:910201001, ОКТМО:</w:t>
      </w:r>
      <w:r w:rsidR="00E23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35701000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расчетный счет получателя:03100643000000017500, банк получателя: Отделение Республика Крым Банка России//УФК по Республике Крым г. Симферополь, БИК: 013510002, КБК: 79711601230060003140, УИН: </w:t>
      </w:r>
      <w:r w:rsidR="00144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79791092406250006048</w:t>
      </w:r>
      <w:r w:rsidR="007A68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00D0" w:rsidRPr="007A527D" w:rsidP="00D17B08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Квитанция об уплате штрафа должна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быть представлена миров</w:t>
      </w:r>
      <w:r w:rsidRPr="007A527D" w:rsidR="008C4C1B">
        <w:rPr>
          <w:rFonts w:ascii="Times New Roman" w:eastAsia="Times New Roman" w:hAnsi="Times New Roman"/>
          <w:sz w:val="28"/>
          <w:szCs w:val="28"/>
        </w:rPr>
        <w:t>ому судье судебного участка № 58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ст.32.2 КоАП РФ административный штраф должен быть уплачен лицом, привле</w:t>
      </w:r>
      <w:r w:rsidRPr="007A527D">
        <w:rPr>
          <w:rFonts w:ascii="Times New Roman" w:eastAsia="Times New Roman" w:hAnsi="Times New Roman"/>
          <w:sz w:val="28"/>
          <w:szCs w:val="28"/>
        </w:rPr>
        <w:t>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</w:t>
      </w:r>
      <w:r w:rsidRPr="007A527D">
        <w:rPr>
          <w:rFonts w:ascii="Times New Roman" w:eastAsia="Times New Roman" w:hAnsi="Times New Roman"/>
          <w:sz w:val="28"/>
          <w:szCs w:val="28"/>
        </w:rPr>
        <w:t>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работы на срок до пятидесяти часов.</w:t>
      </w:r>
    </w:p>
    <w:p w:rsidR="00D17B08" w:rsidRPr="007A527D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 может быть обжаловано в </w:t>
      </w:r>
      <w:r w:rsidR="00144FB0">
        <w:rPr>
          <w:rFonts w:ascii="Times New Roman" w:eastAsia="Times New Roman" w:hAnsi="Times New Roman"/>
          <w:color w:val="000000"/>
          <w:sz w:val="28"/>
          <w:szCs w:val="28"/>
        </w:rPr>
        <w:t>Армянский городской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суд Республики Крым в течение 10 </w:t>
      </w:r>
      <w:r w:rsidR="00144FB0">
        <w:rPr>
          <w:rFonts w:ascii="Times New Roman" w:eastAsia="Times New Roman" w:hAnsi="Times New Roman"/>
          <w:color w:val="000000"/>
          <w:sz w:val="28"/>
          <w:szCs w:val="28"/>
        </w:rPr>
        <w:t>дней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00D0" w:rsidRPr="007A527D" w:rsidP="00B121E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Мировой судья: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>А.С. Захарова</w:t>
      </w:r>
    </w:p>
    <w:p w:rsidR="00C85C9A" w:rsidRPr="007A527D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208031"/>
      <w:docPartObj>
        <w:docPartGallery w:val="Page Numbers (Bottom of Page)"/>
        <w:docPartUnique/>
      </w:docPartObj>
    </w:sdtPr>
    <w:sdtContent>
      <w:p w:rsidR="00D17B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FA6">
          <w:rPr>
            <w:noProof/>
          </w:rPr>
          <w:t>3</w:t>
        </w:r>
        <w:r>
          <w:fldChar w:fldCharType="end"/>
        </w:r>
      </w:p>
    </w:sdtContent>
  </w:sdt>
  <w:p w:rsidR="00D1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94CF6"/>
    <w:rsid w:val="000B79AF"/>
    <w:rsid w:val="000E58FD"/>
    <w:rsid w:val="000F2DDF"/>
    <w:rsid w:val="00132EAA"/>
    <w:rsid w:val="001372E3"/>
    <w:rsid w:val="00142FCB"/>
    <w:rsid w:val="00144FB0"/>
    <w:rsid w:val="001503DF"/>
    <w:rsid w:val="00172812"/>
    <w:rsid w:val="001A44A6"/>
    <w:rsid w:val="001D4801"/>
    <w:rsid w:val="0021346B"/>
    <w:rsid w:val="002330D2"/>
    <w:rsid w:val="002900D0"/>
    <w:rsid w:val="002E272D"/>
    <w:rsid w:val="003316CD"/>
    <w:rsid w:val="00371EC5"/>
    <w:rsid w:val="003B7448"/>
    <w:rsid w:val="00401A7D"/>
    <w:rsid w:val="0040382E"/>
    <w:rsid w:val="004637FB"/>
    <w:rsid w:val="004C545C"/>
    <w:rsid w:val="004C64E2"/>
    <w:rsid w:val="005410B6"/>
    <w:rsid w:val="00547C2B"/>
    <w:rsid w:val="00585FA6"/>
    <w:rsid w:val="00653854"/>
    <w:rsid w:val="00683E5E"/>
    <w:rsid w:val="006A5544"/>
    <w:rsid w:val="00772EED"/>
    <w:rsid w:val="00791251"/>
    <w:rsid w:val="00792772"/>
    <w:rsid w:val="007A527D"/>
    <w:rsid w:val="007A68A1"/>
    <w:rsid w:val="008104D3"/>
    <w:rsid w:val="00817B59"/>
    <w:rsid w:val="008253AB"/>
    <w:rsid w:val="008C4C1B"/>
    <w:rsid w:val="008F31D4"/>
    <w:rsid w:val="00900BB3"/>
    <w:rsid w:val="009458AC"/>
    <w:rsid w:val="009B39EC"/>
    <w:rsid w:val="009E5FED"/>
    <w:rsid w:val="00A94034"/>
    <w:rsid w:val="00AB3DFA"/>
    <w:rsid w:val="00AC72B4"/>
    <w:rsid w:val="00AD616B"/>
    <w:rsid w:val="00AF51D4"/>
    <w:rsid w:val="00B121EE"/>
    <w:rsid w:val="00B17C31"/>
    <w:rsid w:val="00B51D4A"/>
    <w:rsid w:val="00B70B8C"/>
    <w:rsid w:val="00B934AF"/>
    <w:rsid w:val="00BA034A"/>
    <w:rsid w:val="00C11086"/>
    <w:rsid w:val="00C5751E"/>
    <w:rsid w:val="00C85C9A"/>
    <w:rsid w:val="00CF3EBB"/>
    <w:rsid w:val="00D17B08"/>
    <w:rsid w:val="00D36722"/>
    <w:rsid w:val="00D70D9E"/>
    <w:rsid w:val="00E15896"/>
    <w:rsid w:val="00E21F34"/>
    <w:rsid w:val="00E23BBC"/>
    <w:rsid w:val="00E6787E"/>
    <w:rsid w:val="00EC1D89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B0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D845-B1DD-4981-9430-CBF4659D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