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77E6A">
      <w:pPr>
        <w:jc w:val="right"/>
      </w:pPr>
      <w:r>
        <w:t xml:space="preserve">                                                          Дело № 5-25-494/2017</w:t>
      </w:r>
    </w:p>
    <w:p w:rsidR="00A77B3E" w:rsidP="00D77E6A">
      <w:pPr>
        <w:jc w:val="both"/>
      </w:pPr>
    </w:p>
    <w:p w:rsidR="00A77B3E" w:rsidP="00D77E6A">
      <w:pPr>
        <w:jc w:val="center"/>
      </w:pPr>
      <w:r>
        <w:t>П О С Т А Н О В Л Е Н И Е</w:t>
      </w:r>
    </w:p>
    <w:p w:rsidR="00A77B3E" w:rsidP="00D77E6A">
      <w:pPr>
        <w:jc w:val="center"/>
      </w:pPr>
      <w:r>
        <w:t>по делу об административном правонарушении</w:t>
      </w:r>
    </w:p>
    <w:p w:rsidR="00A77B3E" w:rsidP="00D77E6A">
      <w:pPr>
        <w:jc w:val="both"/>
      </w:pPr>
    </w:p>
    <w:p w:rsidR="00A77B3E" w:rsidP="00D77E6A">
      <w:pPr>
        <w:jc w:val="both"/>
      </w:pPr>
      <w:r>
        <w:t xml:space="preserve">03 октября 2017 г.                                                                         </w:t>
      </w:r>
      <w:r w:rsidR="00D77E6A">
        <w:t xml:space="preserve">                     </w:t>
      </w:r>
      <w:r>
        <w:t xml:space="preserve">г. Армянск  </w:t>
      </w:r>
    </w:p>
    <w:p w:rsidR="00A77B3E" w:rsidP="00D77E6A">
      <w:pPr>
        <w:jc w:val="both"/>
      </w:pPr>
    </w:p>
    <w:p w:rsidR="00A77B3E" w:rsidP="00D77E6A">
      <w:pPr>
        <w:jc w:val="both"/>
      </w:pPr>
      <w:r>
        <w:t xml:space="preserve">           </w:t>
      </w:r>
      <w:r>
        <w:t>Мировой судья судебного участка №</w:t>
      </w:r>
      <w:r w:rsidR="00D77E6A">
        <w:t xml:space="preserve"> </w:t>
      </w:r>
      <w:r>
        <w:t xml:space="preserve">25 Армянского судебного района (городской </w:t>
      </w:r>
      <w:r w:rsidR="00D77E6A">
        <w:t xml:space="preserve">округ Армянск) Республики Крым </w:t>
      </w:r>
      <w:r>
        <w:t>Г</w:t>
      </w:r>
      <w:r>
        <w:t xml:space="preserve">ребенюк Л.И., в помещении судебного участка, расположенного по адресу: 296012, Республика Крым, </w:t>
      </w:r>
      <w:r w:rsidR="00D77E6A">
        <w:t xml:space="preserve">              </w:t>
      </w:r>
      <w:r>
        <w:t>г. Армянск, ул. Симферопольская, д.1 кв.1, рассмотрев дело об адми</w:t>
      </w:r>
      <w:r w:rsidR="00D77E6A">
        <w:t xml:space="preserve">нистративном правонарушении по ч. 1 ст. 15.6 </w:t>
      </w:r>
      <w:r>
        <w:t>Кодекса Российской Федерации об административны</w:t>
      </w:r>
      <w:r w:rsidR="00D77E6A">
        <w:t xml:space="preserve">х правонарушениях в отношении </w:t>
      </w:r>
      <w:r>
        <w:t xml:space="preserve">Храмовой Светланы Васильевны, </w:t>
      </w:r>
      <w:r w:rsidR="00D77E6A">
        <w:t>персональные данные</w:t>
      </w:r>
      <w:r>
        <w:t xml:space="preserve">, </w:t>
      </w:r>
    </w:p>
    <w:p w:rsidR="00A77B3E" w:rsidP="00D77E6A">
      <w:pPr>
        <w:jc w:val="both"/>
      </w:pPr>
    </w:p>
    <w:p w:rsidR="00A77B3E" w:rsidP="00D77E6A">
      <w:pPr>
        <w:jc w:val="center"/>
      </w:pPr>
      <w:r>
        <w:t>УСТАНОВИЛ:</w:t>
      </w:r>
    </w:p>
    <w:p w:rsidR="00A77B3E" w:rsidP="00D77E6A">
      <w:pPr>
        <w:jc w:val="both"/>
      </w:pPr>
    </w:p>
    <w:p w:rsidR="00A77B3E" w:rsidP="00D77E6A">
      <w:pPr>
        <w:jc w:val="both"/>
      </w:pPr>
      <w:r>
        <w:t>Храмова</w:t>
      </w:r>
      <w:r>
        <w:t xml:space="preserve"> </w:t>
      </w:r>
      <w:r>
        <w:t>С.В., являясь главным бухгалтером на основании договора №</w:t>
      </w:r>
      <w:r w:rsidR="00D77E6A">
        <w:t xml:space="preserve"> **</w:t>
      </w:r>
      <w:r>
        <w:t xml:space="preserve"> от </w:t>
      </w:r>
      <w:r w:rsidR="00D77E6A">
        <w:t>дата</w:t>
      </w:r>
      <w:r>
        <w:t xml:space="preserve"> «О бухгалтерском обслуживании учреждения» осуществляющая полномочия по ведению бухгалтерского учета Муниципального бюджетного дошкольного образовательного наименование организации ад</w:t>
      </w:r>
      <w:r>
        <w:t xml:space="preserve">рес, расположенного по адресу: адрес, </w:t>
      </w:r>
      <w:r>
        <w:t>не исполнила обязанность по своевременному сообщению сведений, которые в соответствии с Налоговым Кодексом РФ должны сообщаться налоговому органу, в том числе, не представила в налоговы</w:t>
      </w:r>
      <w:r>
        <w:t>й орган пояснения по</w:t>
      </w:r>
      <w:r>
        <w:t xml:space="preserve"> требованию №</w:t>
      </w:r>
      <w:r w:rsidR="00D77E6A">
        <w:t xml:space="preserve"> ****</w:t>
      </w:r>
      <w:r>
        <w:t xml:space="preserve"> </w:t>
      </w:r>
      <w:r>
        <w:t>от</w:t>
      </w:r>
      <w:r>
        <w:t xml:space="preserve"> </w:t>
      </w:r>
      <w:r w:rsidR="00D77E6A">
        <w:t>дата</w:t>
      </w:r>
      <w:r>
        <w:t xml:space="preserve">, предусмотренные п.3 ст.88 Налогового кодекса РФ, т.е. совершила административное правонарушение, предусмотренное ч.1 ст. 15.6 Кодекса Российской Федерации об административных правонарушениях. </w:t>
      </w:r>
    </w:p>
    <w:p w:rsidR="00A77B3E" w:rsidP="00D77E6A">
      <w:pPr>
        <w:jc w:val="both"/>
      </w:pPr>
      <w:r>
        <w:t>В суд</w:t>
      </w:r>
      <w:r>
        <w:t xml:space="preserve">ебное заседание </w:t>
      </w:r>
      <w:r>
        <w:t>Храмова</w:t>
      </w:r>
      <w:r>
        <w:t xml:space="preserve"> С.В. не явилась, о времени и месте рассмотрения дела извещена надлежащим образом (заказным письмом с уведомлением), о причинах не явки суду не сообщила. </w:t>
      </w:r>
    </w:p>
    <w:p w:rsidR="00A77B3E" w:rsidP="00D77E6A">
      <w:pPr>
        <w:jc w:val="both"/>
      </w:pPr>
      <w:r>
        <w:t>Согласно ст. 25.1 ч.2 Кодекса Российской Федерации об административных правона</w:t>
      </w:r>
      <w:r>
        <w:t xml:space="preserve">рушениях дело может быть рассмотрено в отсутствие лица, в отношении которого ведется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</w:t>
      </w:r>
      <w:r>
        <w:t>рассмотрения дела, либо если такое ходатайство оставлено без удовлетворения.</w:t>
      </w:r>
    </w:p>
    <w:p w:rsidR="00A77B3E" w:rsidP="00D77E6A">
      <w:pPr>
        <w:jc w:val="both"/>
      </w:pPr>
      <w:r>
        <w:t>В связи с чем, суд на основании ч.2 ст.25.1 Кодекса Российской Федерации об административных правонарушениях рассмотрел дело об административном правонарушении в отсутствии Храмов</w:t>
      </w:r>
      <w:r>
        <w:t>ой С.В.</w:t>
      </w:r>
    </w:p>
    <w:p w:rsidR="00A77B3E" w:rsidP="00D77E6A">
      <w:pPr>
        <w:jc w:val="both"/>
      </w:pPr>
      <w:r>
        <w:t xml:space="preserve">  </w:t>
      </w:r>
      <w:r>
        <w:tab/>
      </w:r>
      <w:r>
        <w:t xml:space="preserve">Вина Храмовой С.В. в совершенном правонарушении подтверждается  исследованными судом в совокупности доказательствами, а именно: протоколом об административном правонарушении от </w:t>
      </w:r>
      <w:r w:rsidR="00D77E6A">
        <w:t>дата</w:t>
      </w:r>
      <w:r>
        <w:t xml:space="preserve"> № </w:t>
      </w:r>
      <w:r w:rsidR="00D77E6A">
        <w:t>****</w:t>
      </w:r>
      <w:r>
        <w:t>; копией акта №</w:t>
      </w:r>
      <w:r w:rsidR="00D77E6A">
        <w:t xml:space="preserve"> ***</w:t>
      </w:r>
      <w:r>
        <w:t xml:space="preserve"> от </w:t>
      </w:r>
      <w:r w:rsidR="00D77E6A">
        <w:t>дата</w:t>
      </w:r>
      <w:r>
        <w:t xml:space="preserve"> об обнаруж</w:t>
      </w:r>
      <w:r>
        <w:t xml:space="preserve">ении фактов, свидетельствующих о предусмотренных Налоговым кодексом РФ налоговых правонарушений; копией должностной инструкции </w:t>
      </w:r>
      <w:r>
        <w:t>главтого</w:t>
      </w:r>
      <w:r>
        <w:t xml:space="preserve"> бухгалтера; копией приказа о приеме на работу </w:t>
      </w:r>
      <w:r>
        <w:t>Храмову</w:t>
      </w:r>
      <w:r>
        <w:t xml:space="preserve"> С.В. на должность главного бухгалтера от </w:t>
      </w:r>
      <w:r w:rsidR="00D77E6A">
        <w:t>дата</w:t>
      </w:r>
      <w:r>
        <w:t>;</w:t>
      </w:r>
      <w:r>
        <w:t xml:space="preserve"> копией дог</w:t>
      </w:r>
      <w:r>
        <w:t>овора №</w:t>
      </w:r>
      <w:r w:rsidR="00D77E6A">
        <w:t xml:space="preserve"> **</w:t>
      </w:r>
      <w:r>
        <w:t xml:space="preserve"> о бухгалтерском обслуживании учреждения от </w:t>
      </w:r>
      <w:r w:rsidR="00D77E6A">
        <w:t>дата</w:t>
      </w:r>
      <w:r>
        <w:t>; копией требования №</w:t>
      </w:r>
      <w:r w:rsidR="00D77E6A">
        <w:t xml:space="preserve"> ****</w:t>
      </w:r>
      <w:r>
        <w:t xml:space="preserve"> о предоставлении пояснений от </w:t>
      </w:r>
      <w:r w:rsidR="00D77E6A">
        <w:t>дата</w:t>
      </w:r>
      <w:r>
        <w:t xml:space="preserve">; копией ответа на требование </w:t>
      </w:r>
      <w:r>
        <w:t>от</w:t>
      </w:r>
      <w:r>
        <w:t xml:space="preserve"> </w:t>
      </w:r>
      <w:r w:rsidR="00D77E6A">
        <w:t>дата</w:t>
      </w:r>
      <w:r>
        <w:t>.</w:t>
      </w:r>
    </w:p>
    <w:p w:rsidR="00A77B3E" w:rsidP="00D77E6A">
      <w:pPr>
        <w:jc w:val="both"/>
      </w:pPr>
      <w:r>
        <w:t>В соответствии с положениями ст.7 Федерального закона «О бухгалтерском уче</w:t>
      </w:r>
      <w:r>
        <w:t>те» главный бухгалтер, руководитель несут ответственность за ведение бухгалтерского учета, своевременное представление полной и достоверной бухгалтерской отчетности.</w:t>
      </w:r>
    </w:p>
    <w:p w:rsidR="00A77B3E" w:rsidP="00D77E6A">
      <w:pPr>
        <w:jc w:val="both"/>
      </w:pPr>
      <w:r>
        <w:t>Согласно ч.1 ст. 23 НК РФ налогоплательщики обязаны в том числе: представлять в установлен</w:t>
      </w:r>
      <w:r>
        <w:t>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наст</w:t>
      </w:r>
      <w:r>
        <w:t>оящим НК РФ, документы, необходимые для исчисления и уплаты налогов.</w:t>
      </w:r>
    </w:p>
    <w:p w:rsidR="00A77B3E" w:rsidP="00D77E6A">
      <w:pPr>
        <w:jc w:val="both"/>
      </w:pPr>
      <w:r>
        <w:t xml:space="preserve"> В соответствии со ст. 80 п. 1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</w:t>
      </w:r>
      <w:r>
        <w:t>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</w:t>
      </w:r>
      <w:r>
        <w:t>овых льготах, об исчисленной сумме налога и (или) о других данных, служащих основанием для исчисления и уплаты налога.</w:t>
      </w:r>
    </w:p>
    <w:p w:rsidR="00A77B3E" w:rsidP="00D77E6A">
      <w:pPr>
        <w:jc w:val="both"/>
      </w:pPr>
      <w:r>
        <w:t>В соответствии со ст. 88 п. 3 НК РФ если камеральной налоговой проверкой выявлены ошибки в налоговой декларации (расчете) и (или) противо</w:t>
      </w:r>
      <w:r>
        <w:t>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</w:t>
      </w:r>
      <w:r>
        <w:t xml:space="preserve">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 w:rsidP="00D77E6A">
      <w:pPr>
        <w:jc w:val="both"/>
      </w:pPr>
      <w:r>
        <w:t>В ходе проведения камеральной налоговой проверки налоговой декларации по НДС за 4 квартал 20</w:t>
      </w:r>
      <w:r>
        <w:t>16 года МБДОУ №6 «Белоснежка» г. Армянска направлено требование №</w:t>
      </w:r>
      <w:r w:rsidR="00D77E6A">
        <w:t xml:space="preserve"> ****</w:t>
      </w:r>
      <w:r>
        <w:t xml:space="preserve"> от </w:t>
      </w:r>
      <w:r w:rsidR="00D77E6A">
        <w:t>дата</w:t>
      </w:r>
      <w:r>
        <w:t xml:space="preserve"> средствами ТКС о предоставлении пояснений в отношении выявленных расхождений, в частности: выявлены противоречия между данными декларации по НДС за 1-4 кварталы 2016 года и</w:t>
      </w:r>
      <w:r>
        <w:t xml:space="preserve"> декларации по налогу на прибыль за 2016 год.</w:t>
      </w:r>
      <w:r>
        <w:t xml:space="preserve"> Так, налоговая база от реализации товаров (работ, услуг) в декларации по НДС не отражена, а сумма доходов от реализации в декларации по налогу на прибыль составила 1287001 руб., разница 1287001 руб.</w:t>
      </w:r>
    </w:p>
    <w:p w:rsidR="00A77B3E" w:rsidP="00D77E6A">
      <w:pPr>
        <w:jc w:val="both"/>
      </w:pPr>
      <w:r>
        <w:t>Согласно кв</w:t>
      </w:r>
      <w:r>
        <w:t>итанции о приеме данное требование МБДОУ №</w:t>
      </w:r>
      <w:r w:rsidR="00D77E6A">
        <w:t xml:space="preserve"> </w:t>
      </w:r>
      <w:r>
        <w:t xml:space="preserve">6 «Белоснежка»                                 </w:t>
      </w:r>
      <w:r>
        <w:t>г</w:t>
      </w:r>
      <w:r>
        <w:t xml:space="preserve">. Армянска получено </w:t>
      </w:r>
      <w:r w:rsidR="00D77E6A">
        <w:t>дата</w:t>
      </w:r>
      <w:r>
        <w:t>.</w:t>
      </w:r>
    </w:p>
    <w:p w:rsidR="00A77B3E" w:rsidP="00D77E6A">
      <w:pPr>
        <w:jc w:val="both"/>
      </w:pPr>
      <w:r>
        <w:t>На основании п.3 ст.88 НК РФ МБДОУ №</w:t>
      </w:r>
      <w:r w:rsidR="00D77E6A">
        <w:t xml:space="preserve"> </w:t>
      </w:r>
      <w:r>
        <w:t>6 «Белоснежка» г. Армянска был обязан представить ответ на требование в течение пяти рабочих дне</w:t>
      </w:r>
      <w:r>
        <w:t xml:space="preserve">й с момента получения данного требования, т.е. </w:t>
      </w:r>
      <w:r w:rsidR="00D77E6A">
        <w:t>дата</w:t>
      </w:r>
      <w:r>
        <w:t>, а фактически ответ МБДОУ №</w:t>
      </w:r>
      <w:r w:rsidR="00D77E6A">
        <w:t xml:space="preserve"> </w:t>
      </w:r>
      <w:r>
        <w:t xml:space="preserve">6 «Белоснежка» </w:t>
      </w:r>
      <w:r w:rsidR="00D77E6A">
        <w:t xml:space="preserve">          </w:t>
      </w:r>
      <w:r>
        <w:t xml:space="preserve">г. Армянска был представлен </w:t>
      </w:r>
      <w:r w:rsidR="00D77E6A">
        <w:t>дата</w:t>
      </w:r>
      <w:r>
        <w:t>.</w:t>
      </w:r>
    </w:p>
    <w:p w:rsidR="00A77B3E" w:rsidP="00D77E6A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</w:t>
      </w:r>
      <w:r>
        <w:t xml:space="preserve">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D77E6A">
      <w:pPr>
        <w:jc w:val="both"/>
      </w:pPr>
      <w:r>
        <w:t>В силу примечаний к указанной норме, под должностным лицом в  Кодексе Р</w:t>
      </w:r>
      <w:r>
        <w:t>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</w:t>
      </w:r>
      <w:r>
        <w:t xml:space="preserve">ными полномочиями в отношении </w:t>
      </w:r>
      <w:r>
        <w:t>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</w:t>
      </w:r>
      <w:r>
        <w:t>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A77B3E" w:rsidP="00D77E6A">
      <w:pPr>
        <w:jc w:val="both"/>
      </w:pPr>
      <w:r>
        <w:t xml:space="preserve">Согласно копии приказа Муниципального казенного наименование организации адрес от </w:t>
      </w:r>
      <w:r w:rsidR="00D77E6A">
        <w:t>дата</w:t>
      </w:r>
      <w:r>
        <w:t xml:space="preserve"> «о принятии на </w:t>
      </w:r>
      <w:r>
        <w:t xml:space="preserve">работу» </w:t>
      </w:r>
      <w:r>
        <w:t>Храмова</w:t>
      </w:r>
      <w:r>
        <w:t xml:space="preserve"> С.В. принята на </w:t>
      </w:r>
      <w:r>
        <w:t>работу</w:t>
      </w:r>
      <w:r>
        <w:t xml:space="preserve"> на должность главного бухгалтера.</w:t>
      </w:r>
    </w:p>
    <w:p w:rsidR="00A77B3E" w:rsidP="00D77E6A">
      <w:pPr>
        <w:jc w:val="both"/>
      </w:pPr>
      <w:r>
        <w:t>Договором №</w:t>
      </w:r>
      <w:r w:rsidR="00D77E6A">
        <w:t xml:space="preserve"> **</w:t>
      </w:r>
      <w:r>
        <w:t xml:space="preserve"> о бухгалтерском обслуживании учреждения </w:t>
      </w:r>
      <w:r>
        <w:t>от</w:t>
      </w:r>
      <w:r>
        <w:t xml:space="preserve"> </w:t>
      </w:r>
      <w:r w:rsidR="00D77E6A">
        <w:t>дата</w:t>
      </w:r>
      <w:r>
        <w:t xml:space="preserve">  предусмотрено, что исполнитель Муниципальное казенное наименование организации адрес принимает от заказчика Мун</w:t>
      </w:r>
      <w:r w:rsidR="00D77E6A">
        <w:t xml:space="preserve">иципального </w:t>
      </w:r>
      <w:r>
        <w:t>бюджетного дошкольного образовательного наименование органи</w:t>
      </w:r>
      <w:r w:rsidR="00D77E6A">
        <w:t xml:space="preserve">зации </w:t>
      </w:r>
      <w:r>
        <w:t>адрес полномочия по организации и ведению бухгалтерского учета исполнения плановых назначений.</w:t>
      </w:r>
    </w:p>
    <w:p w:rsidR="00A77B3E" w:rsidP="00D77E6A">
      <w:pPr>
        <w:jc w:val="both"/>
      </w:pPr>
      <w:r>
        <w:t xml:space="preserve">Таким образом, </w:t>
      </w:r>
      <w:r>
        <w:t>Храмова</w:t>
      </w:r>
      <w:r>
        <w:t xml:space="preserve"> С.В. является должностным лицом в </w:t>
      </w:r>
      <w:r>
        <w:t xml:space="preserve">соответствии со </w:t>
      </w:r>
      <w:r w:rsidR="00D77E6A">
        <w:t xml:space="preserve">     </w:t>
      </w:r>
      <w:r>
        <w:t>ст. 2.4 Кодекса Российской Федерации об административных правонарушениях.</w:t>
      </w:r>
    </w:p>
    <w:p w:rsidR="00A77B3E" w:rsidP="00D77E6A">
      <w:pPr>
        <w:jc w:val="both"/>
      </w:pPr>
      <w:r>
        <w:t>При таких обстоятельствах, в действиях Храмовой С.В. усматривается состав административного правонарушения,</w:t>
      </w:r>
      <w:r w:rsidR="00D77E6A">
        <w:t xml:space="preserve"> предусмотренного ст. 15.6 ч.1 </w:t>
      </w:r>
      <w:r>
        <w:t>Кодекса Российской Федераци</w:t>
      </w:r>
      <w:r>
        <w:t>и об административных правонарушениях, а именно: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</w:t>
      </w:r>
      <w:r>
        <w:t>нтроля.</w:t>
      </w:r>
    </w:p>
    <w:p w:rsidR="00A77B3E" w:rsidP="00D77E6A">
      <w:pPr>
        <w:jc w:val="both"/>
      </w:pPr>
      <w:r>
        <w:tab/>
        <w:t>Санкция ст. 15.6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должностных лиц в размере от трехсот до пятисот рублей.</w:t>
      </w:r>
    </w:p>
    <w:p w:rsidR="00A77B3E" w:rsidP="00D77E6A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суд в действиях Храмовой С.В. не усматривает. </w:t>
      </w:r>
    </w:p>
    <w:p w:rsidR="00A77B3E" w:rsidP="00D77E6A">
      <w:pPr>
        <w:jc w:val="both"/>
      </w:pPr>
      <w:r>
        <w:tab/>
        <w:t>На основании ст. 15.6 ч.1 Кодекса</w:t>
      </w:r>
      <w:r>
        <w:t xml:space="preserve"> Российской Федерации об административных правонарушениях, руководствуясь ст. ст. 29.9-29.10, 30.3 Кодекса Российской Федерации об административных правонарушениях, суд</w:t>
      </w:r>
    </w:p>
    <w:p w:rsidR="00A77B3E" w:rsidP="00D77E6A">
      <w:pPr>
        <w:jc w:val="both"/>
      </w:pPr>
    </w:p>
    <w:p w:rsidR="00A77B3E" w:rsidP="00D77E6A">
      <w:pPr>
        <w:jc w:val="center"/>
      </w:pPr>
      <w:r>
        <w:t>ПОСТАНОВИЛ:</w:t>
      </w:r>
    </w:p>
    <w:p w:rsidR="00A77B3E" w:rsidP="00D77E6A">
      <w:pPr>
        <w:jc w:val="both"/>
      </w:pPr>
    </w:p>
    <w:p w:rsidR="00A77B3E" w:rsidP="00D77E6A">
      <w:pPr>
        <w:jc w:val="both"/>
      </w:pPr>
      <w:r>
        <w:t xml:space="preserve">признать </w:t>
      </w:r>
      <w:r>
        <w:t>Храмову</w:t>
      </w:r>
      <w:r>
        <w:t xml:space="preserve"> Светлану Васильевну виновной в совершении административ</w:t>
      </w:r>
      <w:r>
        <w:t xml:space="preserve">ного правонарушения, предусмотренного ч. 1 ст. 15.6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 (триста)  рублей в доход государства (БИК банка - </w:t>
      </w:r>
      <w:r w:rsidR="00D77E6A">
        <w:t>ххххххххх</w:t>
      </w:r>
      <w:r>
        <w:t xml:space="preserve">, Банк получателя - Отделение по РК ЦБ РФ, расчетный </w:t>
      </w:r>
      <w:r>
        <w:t>счет-</w:t>
      </w:r>
      <w:r w:rsidR="00D77E6A">
        <w:t>хххххххххххххххххххх</w:t>
      </w:r>
      <w:r>
        <w:t xml:space="preserve">, Код (ОКТМО)-35706000, код бюджетной классификации </w:t>
      </w:r>
      <w:r>
        <w:t>-</w:t>
      </w:r>
      <w:r w:rsidR="00D77E6A">
        <w:t>х</w:t>
      </w:r>
      <w:r w:rsidR="00D77E6A">
        <w:t>ххххххххххххххххххх</w:t>
      </w:r>
      <w:r>
        <w:t>, получатель -  УФК по Республике Крым (УФК по Республике Крым Межрайонная ИФНС России № 2 по Респу</w:t>
      </w:r>
      <w:r>
        <w:t xml:space="preserve">блике Крым), код налогового органа </w:t>
      </w:r>
      <w:r>
        <w:t>-</w:t>
      </w:r>
      <w:r w:rsidR="00D77E6A">
        <w:t>х</w:t>
      </w:r>
      <w:r w:rsidR="00D77E6A">
        <w:t>ххх</w:t>
      </w:r>
      <w:r>
        <w:t>, КПП налогового органа -</w:t>
      </w:r>
      <w:r w:rsidR="00D77E6A">
        <w:t>ххххххххх</w:t>
      </w:r>
      <w:r>
        <w:t>, ИНН налогового органа -</w:t>
      </w:r>
      <w:r w:rsidR="00D77E6A">
        <w:t>хххххххххх</w:t>
      </w:r>
      <w:r>
        <w:t>, УИН -0).</w:t>
      </w:r>
    </w:p>
    <w:p w:rsidR="00A77B3E" w:rsidP="00D77E6A">
      <w:pPr>
        <w:jc w:val="both"/>
      </w:pPr>
      <w:r>
        <w:t xml:space="preserve">        </w:t>
      </w:r>
      <w:r>
        <w:tab/>
        <w:t xml:space="preserve">Разъяснить, что административный штраф должен быть уплачен не позднее 60 дней со дня вступления постановления в законную силу; </w:t>
      </w:r>
      <w:r>
        <w:t xml:space="preserve">оригинал квитанции об оплате штрафа в тот же срок подлежит предъявлению в суд. В противном случае </w:t>
      </w:r>
      <w:r>
        <w:t>лицо может быть привлечено к административной ответственности по ст.</w:t>
      </w:r>
      <w:r w:rsidR="00D77E6A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D77E6A">
      <w:pPr>
        <w:jc w:val="both"/>
      </w:pPr>
      <w:r>
        <w:t xml:space="preserve">Постановление </w:t>
      </w:r>
      <w:r>
        <w:t xml:space="preserve"> может быть обжаловано в Армянский</w:t>
      </w:r>
      <w:r w:rsidR="00D77E6A">
        <w:t xml:space="preserve"> городской суд Республики Крым </w:t>
      </w:r>
      <w:r>
        <w:t>через мирового судью судебного участка №</w:t>
      </w:r>
      <w:r w:rsidR="00D77E6A">
        <w:t xml:space="preserve"> </w:t>
      </w:r>
      <w:r>
        <w:t>25 Армянского судебного р</w:t>
      </w:r>
      <w:r w:rsidR="00D77E6A">
        <w:t>айона (городской округ Армянск)</w:t>
      </w:r>
      <w:r>
        <w:t xml:space="preserve"> в течение 10 суток со дня вручения или  получения  копии постановления.</w:t>
      </w:r>
    </w:p>
    <w:p w:rsidR="00A77B3E" w:rsidP="00D77E6A">
      <w:pPr>
        <w:jc w:val="both"/>
      </w:pPr>
    </w:p>
    <w:p w:rsidR="00A77B3E" w:rsidP="00D77E6A">
      <w:pPr>
        <w:jc w:val="both"/>
      </w:pPr>
      <w:r>
        <w:t xml:space="preserve">Мировой судья      </w:t>
      </w:r>
      <w:r>
        <w:t xml:space="preserve">              (подпись)                        </w:t>
      </w:r>
      <w:r w:rsidR="00D77E6A">
        <w:t xml:space="preserve">                              </w:t>
      </w:r>
      <w:r>
        <w:t xml:space="preserve">Гребенюк Л.И.                                                                 </w:t>
      </w:r>
    </w:p>
    <w:p w:rsidR="00A77B3E" w:rsidP="00D77E6A">
      <w:pPr>
        <w:jc w:val="both"/>
      </w:pPr>
    </w:p>
    <w:sectPr w:rsidSect="007F7B4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5B5"/>
    <w:rsid w:val="006065B5"/>
    <w:rsid w:val="007F7B41"/>
    <w:rsid w:val="00A77B3E"/>
    <w:rsid w:val="00C51AAB"/>
    <w:rsid w:val="00D77E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5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