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E0D1D">
      <w:pPr>
        <w:jc w:val="both"/>
      </w:pPr>
      <w:r>
        <w:t xml:space="preserve">                                                                          </w:t>
      </w:r>
      <w:r w:rsidR="009E0D1D">
        <w:t xml:space="preserve">                               </w:t>
      </w:r>
      <w:r>
        <w:t>Дело № 5-25-515/2017</w:t>
      </w:r>
    </w:p>
    <w:p w:rsidR="00A77B3E" w:rsidP="009E0D1D">
      <w:pPr>
        <w:jc w:val="center"/>
      </w:pPr>
      <w:r>
        <w:t>П О С Т А Н О В Л Е Н И Е</w:t>
      </w:r>
    </w:p>
    <w:p w:rsidR="00A77B3E" w:rsidP="009E0D1D">
      <w:pPr>
        <w:jc w:val="center"/>
      </w:pPr>
      <w:r>
        <w:t>по делу об административном правонарушении</w:t>
      </w:r>
    </w:p>
    <w:p w:rsidR="00A77B3E" w:rsidP="009E0D1D">
      <w:pPr>
        <w:jc w:val="both"/>
      </w:pPr>
    </w:p>
    <w:p w:rsidR="00A77B3E" w:rsidP="009E0D1D">
      <w:pPr>
        <w:jc w:val="both"/>
      </w:pPr>
      <w:r>
        <w:t xml:space="preserve">05 октября 2017 г.                                        </w:t>
      </w:r>
      <w:r>
        <w:t xml:space="preserve">                                   </w:t>
      </w:r>
      <w:r w:rsidR="009E0D1D">
        <w:t xml:space="preserve">                   </w:t>
      </w:r>
      <w:r>
        <w:t>г. Армянск</w:t>
      </w:r>
    </w:p>
    <w:p w:rsidR="00A77B3E" w:rsidP="009E0D1D">
      <w:pPr>
        <w:jc w:val="both"/>
      </w:pPr>
    </w:p>
    <w:p w:rsidR="00A77B3E" w:rsidP="009E0D1D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</w:t>
      </w:r>
      <w:r>
        <w:t xml:space="preserve"> по адресу: 296012, Республика Кры</w:t>
      </w:r>
      <w:r w:rsidR="009E0D1D">
        <w:t xml:space="preserve">м,               г. Армянск, </w:t>
      </w:r>
      <w:r>
        <w:t>ул. Симферопольская, д.1, рассмотрев дело об административ</w:t>
      </w:r>
      <w:r w:rsidR="009E0D1D">
        <w:t xml:space="preserve">ном правонарушении по </w:t>
      </w:r>
      <w:r>
        <w:t>ч. 1 ст. 14.1 Кодекса Российской Федерации об административных право</w:t>
      </w:r>
      <w:r>
        <w:t xml:space="preserve">нарушениях в отношении Мостовик Вячеслава Николаевича, </w:t>
      </w:r>
      <w:r w:rsidR="009E0D1D">
        <w:t>персональные данные</w:t>
      </w:r>
      <w:r>
        <w:t>,</w:t>
      </w:r>
    </w:p>
    <w:p w:rsidR="00A77B3E" w:rsidP="009E0D1D">
      <w:pPr>
        <w:jc w:val="both"/>
      </w:pPr>
    </w:p>
    <w:p w:rsidR="00A77B3E" w:rsidP="009E0D1D">
      <w:pPr>
        <w:jc w:val="center"/>
      </w:pPr>
      <w:r>
        <w:t xml:space="preserve">у с </w:t>
      </w:r>
      <w:r>
        <w:t xml:space="preserve">т а </w:t>
      </w:r>
      <w:r>
        <w:t>н</w:t>
      </w:r>
      <w:r>
        <w:t xml:space="preserve"> о в и л:</w:t>
      </w:r>
    </w:p>
    <w:p w:rsidR="00A77B3E" w:rsidP="009E0D1D">
      <w:pPr>
        <w:jc w:val="both"/>
      </w:pPr>
    </w:p>
    <w:p w:rsidR="00A77B3E" w:rsidP="009E0D1D">
      <w:pPr>
        <w:jc w:val="both"/>
      </w:pPr>
      <w:r>
        <w:t xml:space="preserve">Мостовик В.Н., </w:t>
      </w:r>
      <w:r w:rsidR="009E0D1D">
        <w:t>дата</w:t>
      </w:r>
      <w:r>
        <w:t xml:space="preserve"> в 14 час. 50 мин. в адрес, управляя транспортным </w:t>
      </w:r>
      <w:r>
        <w:t>средством</w:t>
      </w:r>
      <w:r>
        <w:t xml:space="preserve"> марка автомобиля государственный регистрационный знак </w:t>
      </w:r>
      <w:r w:rsidR="009E0D1D">
        <w:t>ХХХХХХХХ</w:t>
      </w:r>
      <w:r>
        <w:t xml:space="preserve"> регион осуществлял предпринимательскую деятельность без государственной регистрации в к</w:t>
      </w:r>
      <w:r>
        <w:t>ачестве индивидуального предпринимателя, предоставляя услуги такси, а именно: за денежное вознаграждение в сумме 70 рублей осуществлял перевозку пассажира от автостанции г. Армянска наименование организации, расположенной по адресу: адрес до дома №</w:t>
      </w:r>
      <w:r w:rsidR="009E0D1D">
        <w:t xml:space="preserve"> *</w:t>
      </w:r>
      <w:r>
        <w:t xml:space="preserve"> по </w:t>
      </w:r>
      <w:r w:rsidR="009E0D1D">
        <w:t>адрес</w:t>
      </w:r>
      <w:r>
        <w:t>.</w:t>
      </w:r>
    </w:p>
    <w:p w:rsidR="00A77B3E" w:rsidP="009E0D1D">
      <w:pPr>
        <w:jc w:val="both"/>
      </w:pPr>
      <w:r>
        <w:t>В судебное заседание Мостовик В.Н. не явился, о времени и месте рассмотрения дела извещен надлежащим образом (телефонограммой), направил ходатайство о рассмотрении дела в его отсутствие, свою вину в совершенном адми</w:t>
      </w:r>
      <w:r>
        <w:t xml:space="preserve">нистративном правонарушении признает в полном объеме. </w:t>
      </w:r>
    </w:p>
    <w:p w:rsidR="00A77B3E" w:rsidP="009E0D1D">
      <w:pPr>
        <w:jc w:val="both"/>
      </w:pPr>
      <w:r>
        <w:t xml:space="preserve">Вина Мостовик В.Н. в совершении административного правонарушения подтверждается исследованными судом в совокупности материалами дела, а именно: протоколом об административном правонарушении № </w:t>
      </w:r>
      <w:r w:rsidR="009E0D1D">
        <w:t>хх</w:t>
      </w:r>
      <w:r>
        <w:t>-</w:t>
      </w:r>
      <w:r w:rsidR="009E0D1D">
        <w:t>хххххх</w:t>
      </w:r>
      <w:r>
        <w:t xml:space="preserve"> </w:t>
      </w:r>
      <w:r>
        <w:t>от</w:t>
      </w:r>
      <w:r>
        <w:t xml:space="preserve"> </w:t>
      </w:r>
      <w:r w:rsidR="009E0D1D">
        <w:t>дата</w:t>
      </w:r>
      <w:r>
        <w:t xml:space="preserve">; рапортом инспектора ДПС ОГИБДД ОМВД России по г. Армянску </w:t>
      </w:r>
      <w:r>
        <w:t>от</w:t>
      </w:r>
      <w:r>
        <w:t xml:space="preserve"> </w:t>
      </w:r>
      <w:r w:rsidR="009E0D1D">
        <w:t>дата</w:t>
      </w:r>
      <w:r>
        <w:t>, согласно которого при несении им службы по маршруту патрулирования №</w:t>
      </w:r>
      <w:r w:rsidR="009E0D1D">
        <w:t xml:space="preserve"> *</w:t>
      </w:r>
      <w:r>
        <w:t xml:space="preserve"> совместно с УУПИПДН </w:t>
      </w:r>
      <w:r w:rsidR="009E0D1D">
        <w:t>дата</w:t>
      </w:r>
      <w:r>
        <w:t xml:space="preserve"> был остановлен автомобиль марка автомобиля государственны</w:t>
      </w:r>
      <w:r>
        <w:t xml:space="preserve">й регистрационный знак </w:t>
      </w:r>
      <w:r w:rsidR="009E0D1D">
        <w:t>ХХХХХХХХ</w:t>
      </w:r>
      <w:r>
        <w:t xml:space="preserve"> под управлением гражданина Мостовик В.Н., который незаконно предоставлял услуги такси; </w:t>
      </w:r>
      <w:r>
        <w:t xml:space="preserve">объяснением Мостовик В.Н. от </w:t>
      </w:r>
      <w:r w:rsidR="009E0D1D">
        <w:t>дата</w:t>
      </w:r>
      <w:r>
        <w:t>, согласно которого он официально не трудоустроен, в качестве индивидуального предпринимателя н</w:t>
      </w:r>
      <w:r>
        <w:t xml:space="preserve">е зарегистрирован, имеет в собственности автомобиль, на котором занимается частным извозом, стоимость проезда по городу составляет 70 рублей, </w:t>
      </w:r>
      <w:r w:rsidR="009E0D1D">
        <w:t>дата</w:t>
      </w:r>
      <w:r>
        <w:t xml:space="preserve"> в 14 час. 40 мин. он находился в районе автостанции, к нему подошел ранее незнакомый парень и попрос</w:t>
      </w:r>
      <w:r>
        <w:t>ил его подвезти до дома №</w:t>
      </w:r>
      <w:r w:rsidR="009E0D1D">
        <w:t xml:space="preserve"> *</w:t>
      </w:r>
      <w:r>
        <w:t xml:space="preserve"> </w:t>
      </w:r>
      <w:r w:rsidR="009E0D1D">
        <w:t>адрес</w:t>
      </w:r>
      <w:r>
        <w:t>, на что</w:t>
      </w:r>
      <w:r>
        <w:t xml:space="preserve"> он согласился и сказал, что проезд составляет 70 рублей, по пути следования был остановлен сотрудником ГИБДД; </w:t>
      </w:r>
      <w:r>
        <w:t xml:space="preserve">объяснением </w:t>
      </w:r>
      <w:r>
        <w:t>фио</w:t>
      </w:r>
      <w:r>
        <w:t xml:space="preserve"> от </w:t>
      </w:r>
      <w:r w:rsidR="009E0D1D">
        <w:t>дата</w:t>
      </w:r>
      <w:r>
        <w:t xml:space="preserve">, который подтверждает, что </w:t>
      </w:r>
      <w:r w:rsidR="009E0D1D">
        <w:t>дата</w:t>
      </w:r>
      <w:r>
        <w:t xml:space="preserve"> в 14 час</w:t>
      </w:r>
      <w:r>
        <w:t>. 40 мин. приехал из адрес, на автостанции подошел к автомобилю и спросил у водителя сможет ли он довезти его до дома №</w:t>
      </w:r>
      <w:r w:rsidR="009E0D1D">
        <w:t xml:space="preserve"> *</w:t>
      </w:r>
      <w:r>
        <w:t xml:space="preserve"> </w:t>
      </w:r>
      <w:r w:rsidR="009E0D1D">
        <w:t>адрес</w:t>
      </w:r>
      <w:r>
        <w:t>, на что водитель сказал, что сможет и стоимость поездки будет составлять 70 рублей, по пути следования дом</w:t>
      </w:r>
      <w:r>
        <w:t>ой автомобиль остановили сотрудники ГИБДД.</w:t>
      </w:r>
    </w:p>
    <w:p w:rsidR="00A77B3E" w:rsidP="009E0D1D">
      <w:pPr>
        <w:jc w:val="both"/>
      </w:pPr>
      <w:r>
        <w:t xml:space="preserve">При таких обстоятельствах, в действиях Мостовик В.Н. усматривается состав административного правонарушения, предусмотренного ст. 14.1 ч. 1 Кодекса </w:t>
      </w:r>
      <w:r>
        <w:t>Российской Федерации об административных правонарушениях, а именн</w:t>
      </w:r>
      <w:r>
        <w:t>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 w:rsidP="009E0D1D">
      <w:pPr>
        <w:jc w:val="both"/>
      </w:pPr>
      <w:r>
        <w:t xml:space="preserve">Санкция ст. 14.1 ч. 1 Кодекса Российской Федерации об административных правонарушениях предусматривает административное наказание </w:t>
      </w:r>
      <w:r>
        <w:t>в виде административного штрафа на граждан в размере от пятисот до двух тысяч рублей.</w:t>
      </w:r>
    </w:p>
    <w:p w:rsidR="00A77B3E" w:rsidP="009E0D1D">
      <w:pPr>
        <w:jc w:val="both"/>
      </w:pPr>
      <w:r>
        <w:t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</w:t>
      </w:r>
      <w:r>
        <w:t xml:space="preserve">ниях  суд в действиях Мостовик В.Н. не усматривает. </w:t>
      </w:r>
    </w:p>
    <w:p w:rsidR="00A77B3E" w:rsidP="009E0D1D">
      <w:pPr>
        <w:jc w:val="both"/>
      </w:pPr>
      <w:r>
        <w:t xml:space="preserve">  На основании ст. 14.1 ч. 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9E0D1D">
      <w:pPr>
        <w:jc w:val="both"/>
      </w:pPr>
    </w:p>
    <w:p w:rsidR="00A77B3E" w:rsidP="009E0D1D">
      <w:pPr>
        <w:jc w:val="center"/>
      </w:pPr>
      <w:r>
        <w:t>п</w:t>
      </w:r>
      <w:r>
        <w:t xml:space="preserve"> </w:t>
      </w:r>
      <w:r>
        <w:t xml:space="preserve">о с т а </w:t>
      </w:r>
      <w:r>
        <w:t>н</w:t>
      </w:r>
      <w:r>
        <w:t xml:space="preserve"> о в и л:</w:t>
      </w:r>
    </w:p>
    <w:p w:rsidR="00A77B3E" w:rsidP="009E0D1D">
      <w:pPr>
        <w:jc w:val="both"/>
      </w:pPr>
    </w:p>
    <w:p w:rsidR="00A77B3E" w:rsidP="009E0D1D">
      <w:pPr>
        <w:jc w:val="both"/>
      </w:pPr>
      <w:r>
        <w:t>признать Мостовик Вячеслава Николаевича виновным в совершении административного правонарушения, предусмотренного ст. 14.1 ч.1 Кодекса Российской Федерации об административных правонарушениях и назначить административное наказание в виде</w:t>
      </w:r>
      <w:r>
        <w:t xml:space="preserve"> административного штрафа в размере 500 (пятисот) рублей 00 коп. </w:t>
      </w:r>
      <w:r>
        <w:t>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 w:rsidR="009E0D1D">
        <w:t>хххххххххххххххххххх</w:t>
      </w:r>
      <w:r>
        <w:t xml:space="preserve">, БИК банка: </w:t>
      </w:r>
      <w:r w:rsidR="009E0D1D">
        <w:t>ххххххххх</w:t>
      </w:r>
      <w:r>
        <w:t xml:space="preserve">, ИНН </w:t>
      </w:r>
      <w:r w:rsidR="009E0D1D">
        <w:t>хххххххххх</w:t>
      </w:r>
      <w:r>
        <w:t xml:space="preserve">, КПП </w:t>
      </w:r>
      <w:r w:rsidR="009E0D1D">
        <w:t>ххххххххх</w:t>
      </w:r>
      <w:r>
        <w:t xml:space="preserve">, ПОЛУЧАТЕЛЬ: </w:t>
      </w:r>
      <w:r>
        <w:t xml:space="preserve">УФК по Республике Крым (ОМВД России по </w:t>
      </w:r>
      <w:r w:rsidR="009E0D1D">
        <w:t xml:space="preserve">              </w:t>
      </w:r>
      <w:r>
        <w:t>г. А</w:t>
      </w:r>
      <w:r>
        <w:t>рмянску, л/</w:t>
      </w:r>
      <w:r>
        <w:t>сч</w:t>
      </w:r>
      <w:r>
        <w:t xml:space="preserve"> </w:t>
      </w:r>
      <w:r w:rsidR="009E0D1D">
        <w:t>ххххххххххх</w:t>
      </w:r>
      <w:r>
        <w:t xml:space="preserve">), ОКТМО </w:t>
      </w:r>
      <w:r w:rsidR="009E0D1D">
        <w:t>хххххххх</w:t>
      </w:r>
      <w:r>
        <w:t xml:space="preserve">, КБК </w:t>
      </w:r>
      <w:r w:rsidR="009E0D1D">
        <w:t>хххххххххххххххххххх</w:t>
      </w:r>
      <w:r>
        <w:t xml:space="preserve">,            УИН </w:t>
      </w:r>
      <w:r w:rsidR="009E0D1D">
        <w:t>хххххххххххххххххххх</w:t>
      </w:r>
      <w:r>
        <w:t>).</w:t>
      </w:r>
    </w:p>
    <w:p w:rsidR="00A77B3E" w:rsidP="009E0D1D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</w:t>
      </w:r>
      <w:r>
        <w:t xml:space="preserve">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9E0D1D">
      <w:pPr>
        <w:jc w:val="both"/>
      </w:pPr>
      <w:r>
        <w:t>Постановление  может быть обжалова</w:t>
      </w:r>
      <w:r>
        <w:t>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9E0D1D">
      <w:pPr>
        <w:jc w:val="both"/>
      </w:pPr>
    </w:p>
    <w:p w:rsidR="00A77B3E" w:rsidP="009E0D1D">
      <w:pPr>
        <w:jc w:val="both"/>
      </w:pPr>
      <w:r>
        <w:t xml:space="preserve">Мировой судья          </w:t>
      </w:r>
      <w:r>
        <w:t xml:space="preserve">                                                                                  </w:t>
      </w:r>
      <w:r>
        <w:t xml:space="preserve">Гребенюк Л.И.  </w:t>
      </w:r>
    </w:p>
    <w:p w:rsidR="00A77B3E" w:rsidP="009E0D1D">
      <w:pPr>
        <w:jc w:val="both"/>
      </w:pPr>
      <w:r>
        <w:t xml:space="preserve">                                                                                                    </w:t>
      </w:r>
    </w:p>
    <w:p w:rsidR="00A77B3E" w:rsidP="009E0D1D">
      <w:pPr>
        <w:jc w:val="both"/>
      </w:pPr>
    </w:p>
    <w:p w:rsidR="00A77B3E" w:rsidP="009E0D1D">
      <w:pPr>
        <w:jc w:val="both"/>
      </w:pPr>
    </w:p>
    <w:p w:rsidR="00A77B3E" w:rsidP="009E0D1D">
      <w:pPr>
        <w:jc w:val="both"/>
      </w:pPr>
    </w:p>
    <w:sectPr w:rsidSect="009E0D1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6DB"/>
    <w:rsid w:val="000C5162"/>
    <w:rsid w:val="00482CFB"/>
    <w:rsid w:val="009E0D1D"/>
    <w:rsid w:val="00A77B3E"/>
    <w:rsid w:val="00F63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