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EC4E0A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EC4E0A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EC4E0A" w:rsidR="00EC4E0A">
        <w:rPr>
          <w:rFonts w:ascii="Times New Roman" w:eastAsia="Times New Roman" w:hAnsi="Times New Roman" w:cs="Times New Roman"/>
          <w:sz w:val="28"/>
          <w:szCs w:val="28"/>
        </w:rPr>
        <w:t>25-715/2025</w:t>
      </w:r>
    </w:p>
    <w:p w:rsidR="00830BF4" w:rsidRPr="00EC4E0A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C4E0A" w:rsidR="00357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EC4E0A" w:rsidR="00DD6996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EC4E0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C4E0A" w:rsidR="00A96CAE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EC4E0A" w:rsidR="00EC4E0A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C4E0A" w:rsidR="00045050">
        <w:rPr>
          <w:rFonts w:ascii="Times New Roman" w:eastAsia="Times New Roman" w:hAnsi="Times New Roman" w:cs="Times New Roman"/>
          <w:sz w:val="28"/>
          <w:szCs w:val="28"/>
        </w:rPr>
        <w:t>-01-</w:t>
      </w:r>
      <w:r w:rsidRPr="00EC4E0A" w:rsidR="00EC4E0A">
        <w:rPr>
          <w:rFonts w:ascii="Times New Roman" w:eastAsia="Times New Roman" w:hAnsi="Times New Roman" w:cs="Times New Roman"/>
          <w:sz w:val="28"/>
          <w:szCs w:val="28"/>
        </w:rPr>
        <w:t>2025-003348-59</w:t>
      </w:r>
    </w:p>
    <w:p w:rsidR="005F7F82" w:rsidRPr="00EC4E0A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EC4E0A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EC4E0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317AD" w:rsidRPr="00EC4E0A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о назначении административного наказания</w:t>
      </w:r>
    </w:p>
    <w:p w:rsidR="005F7F82" w:rsidRPr="00EC4E0A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B317AD" w:rsidRPr="00EC4E0A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C4E0A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EC4E0A" w:rsidR="00EC4E0A">
        <w:rPr>
          <w:rFonts w:ascii="Times New Roman" w:eastAsia="Arial Unicode MS" w:hAnsi="Times New Roman" w:cs="Times New Roman"/>
          <w:sz w:val="28"/>
          <w:szCs w:val="28"/>
        </w:rPr>
        <w:t>11 ноября 2025</w:t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3577D0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C4E0A" w:rsidR="008624D2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C4E0A" w:rsidR="00EC4E0A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 xml:space="preserve"> г. </w:t>
      </w:r>
      <w:r w:rsidRPr="00EC4E0A" w:rsidR="00EC4E0A">
        <w:rPr>
          <w:rFonts w:ascii="Times New Roman" w:eastAsia="Arial Unicode MS" w:hAnsi="Times New Roman" w:cs="Times New Roman"/>
          <w:sz w:val="28"/>
          <w:szCs w:val="28"/>
        </w:rPr>
        <w:t>Армянск</w:t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30BF4" w:rsidRPr="00EC4E0A" w:rsidP="0035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E0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C4E0A" w:rsidR="00B317AD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EC4E0A" w:rsidR="00897692">
        <w:rPr>
          <w:rFonts w:ascii="Times New Roman" w:eastAsia="Arial Unicode MS" w:hAnsi="Times New Roman" w:cs="Times New Roman"/>
          <w:sz w:val="28"/>
          <w:szCs w:val="28"/>
        </w:rPr>
        <w:t>Мировой судья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EC4E0A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Pr="00EC4E0A" w:rsid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исполняющий обязанности мирового судьи судебного участка № 25 Армянского судебного  района Республики Крым, </w:t>
      </w:r>
      <w:r w:rsidRP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4E0A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>Захарова А.С.</w:t>
      </w:r>
      <w:r w:rsidRP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>(</w:t>
      </w:r>
      <w:r w:rsidRPr="00EC4E0A" w:rsidR="00EC4E0A">
        <w:rPr>
          <w:rFonts w:ascii="Times New Roman" w:eastAsia="Arial Unicode MS" w:hAnsi="Times New Roman" w:cs="Times New Roman"/>
          <w:sz w:val="28"/>
          <w:szCs w:val="28"/>
        </w:rPr>
        <w:t>296012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 xml:space="preserve">, РФ, Республика Крым, г. </w:t>
      </w:r>
      <w:r w:rsidRPr="00EC4E0A" w:rsidR="00EC4E0A">
        <w:rPr>
          <w:rFonts w:ascii="Times New Roman" w:eastAsia="Arial Unicode MS" w:hAnsi="Times New Roman" w:cs="Times New Roman"/>
          <w:sz w:val="28"/>
          <w:szCs w:val="28"/>
        </w:rPr>
        <w:t>г. Армянск, ул. Гайдара, д. 6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>)</w:t>
      </w:r>
      <w:r w:rsidRPr="00EC4E0A" w:rsidR="00897692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EC4E0A" w:rsidR="00330F6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EC4E0A" w:rsidR="00A96CAE">
        <w:rPr>
          <w:rFonts w:ascii="Times New Roman" w:eastAsia="Arial Unicode MS" w:hAnsi="Times New Roman" w:cs="Times New Roman"/>
          <w:sz w:val="28"/>
          <w:szCs w:val="28"/>
        </w:rPr>
        <w:t xml:space="preserve">ушении, предусмотренном частью </w:t>
      </w:r>
      <w:r w:rsidRPr="00EC4E0A" w:rsidR="004A6E81">
        <w:rPr>
          <w:rFonts w:ascii="Times New Roman" w:eastAsia="Arial Unicode MS" w:hAnsi="Times New Roman" w:cs="Times New Roman"/>
          <w:sz w:val="28"/>
          <w:szCs w:val="28"/>
        </w:rPr>
        <w:t>2 статьи 12.27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D915CB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C4E0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EC4E0A" w:rsidR="00E44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Pr="00EC4E0A" w:rsidR="00DD699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EC4E0A" w:rsidR="00EC4E0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Лобода Виктора Владимировича, </w:t>
      </w:r>
      <w:r w:rsidRPr="001B2D3C" w:rsidR="001B2D3C">
        <w:rPr>
          <w:rFonts w:ascii="Times New Roman" w:eastAsia="Arial Unicode MS" w:hAnsi="Times New Roman" w:cs="Times New Roman"/>
          <w:color w:val="000000"/>
          <w:sz w:val="28"/>
          <w:szCs w:val="28"/>
        </w:rPr>
        <w:t>«данные изъяты»</w:t>
      </w:r>
      <w:r w:rsidRPr="00EC4E0A" w:rsidR="00EC4E0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EC4E0A" w:rsidR="0004505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D915CB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F37A01" w:rsidP="00D915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D915C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УСТАНОВИЛ:</w:t>
      </w:r>
    </w:p>
    <w:p w:rsidR="00D915CB" w:rsidRPr="009C01D5" w:rsidP="00D91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Лобода Виктор Владимирович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,  являясь водителем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ГАЗ 3309 (473892)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регистрационным знаком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(принадлежащим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)  на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</w:t>
      </w:r>
      <w:r>
        <w:rPr>
          <w:rFonts w:ascii="Times New Roman" w:eastAsia="Times New Roman" w:hAnsi="Times New Roman" w:cs="Times New Roman"/>
          <w:sz w:val="28"/>
          <w:szCs w:val="28"/>
        </w:rPr>
        <w:t>рия АПП «Армянск»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покинул место ДТП, участником которого он являлся, чем нарушил п. 2.5 ПДД РФ и совершил правонарушение, предусмотренное ч. 2 ст. 12.27 КоАП РФ.</w:t>
      </w:r>
    </w:p>
    <w:p w:rsidR="00D915CB" w:rsidP="00D91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Лобода В.В.,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прав, предусмотренных ст. 25.1, 26.4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, 30.1 КоАП РФ, положений ст. 51 Конституции  РФ, ходатайств,  отводов не заявил,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содеянном раскаялся, фактические обстоятельства  по делу не оспаривал, суду показал, что действительно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 ГАЗ на АПП «</w:t>
      </w:r>
      <w:r>
        <w:rPr>
          <w:rFonts w:ascii="Times New Roman" w:eastAsia="Times New Roman" w:hAnsi="Times New Roman" w:cs="Times New Roman"/>
          <w:sz w:val="28"/>
          <w:szCs w:val="28"/>
        </w:rPr>
        <w:t>Армянск» двигаясь задним ходом им была задета опора ЛЭП, при этом никаких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повреждений после этого он на ней не видел, поскольку он впервые оказался в такой ситуации он растерялся и принял решение ехать дальше по маршруту своего следования, также показал,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в результате наезда его транспортному средству также были причинены механические повреждения, которые он на следующий день сам устранил,  просил суд назначить справедливое  наказание. </w:t>
      </w:r>
    </w:p>
    <w:p w:rsidR="00D915CB" w:rsidRPr="009C01D5" w:rsidP="00D91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Представитель потерпевшего ГУП РК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осле разъяснения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прав, предупреждения об ответственности по ст. 17.9 КоАП РФ, суду показал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 xml:space="preserve">«данные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изъяты»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АПП «Армянск» произошло ДТП, в результате которого была повреждена опора № 10 воздушной линии электропередач, принадлежащая ГУП РК «Крымэнерго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анные изъяты»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>о произошедшем было сообщено  диспетчеру РЭС, который в этот же день сообщил в полицию,  также в этот же день на место выехала бригада РЭС, которая заменила опору, находящуюся в аварийном состоянии, в результате чего  ГУП РК «Крым</w:t>
      </w:r>
      <w:r w:rsidR="00EE5F1C">
        <w:rPr>
          <w:rFonts w:ascii="Times New Roman" w:eastAsia="Times New Roman" w:hAnsi="Times New Roman" w:cs="Times New Roman"/>
          <w:sz w:val="28"/>
          <w:szCs w:val="28"/>
        </w:rPr>
        <w:t>э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 xml:space="preserve">нерго» причинен материальный ущерб в сумме 34 003,27 руб. Полицией был установлен виновник, который скрылся с места ДТП, просил суд признать  Лободу В.В. виновным в совершении административного правонарушения. </w:t>
      </w:r>
    </w:p>
    <w:p w:rsidR="00D915CB" w:rsidRPr="009C01D5" w:rsidP="00D91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     Выслушав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 xml:space="preserve">Лободу В.В.,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исследовав м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атериалы дела, суд приходит к следующим выводам.</w:t>
      </w:r>
    </w:p>
    <w:p w:rsidR="00D915CB" w:rsidRPr="009C01D5" w:rsidP="00D91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В силу требований п. 1.3 ПДД РФ водитель обязан знать и соблюдать ПДД РФ.</w:t>
      </w:r>
    </w:p>
    <w:p w:rsidR="00D915CB" w:rsidRPr="009C01D5" w:rsidP="00D91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пункту 1.2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«дорожно-транспортное происшествие» –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рузы либо причинен иной материальный ущерб.</w:t>
      </w:r>
    </w:p>
    <w:p w:rsidR="00D915CB" w:rsidRPr="009C01D5" w:rsidP="00D9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В силу п.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 </w:t>
      </w:r>
    </w:p>
    <w:p w:rsidR="00D915CB" w:rsidRPr="009C01D5" w:rsidP="00D9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Пунктом 2.6.1 ПДД РФ предусмотрено, что если в результате дорожно-транспортного происшестви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 </w:t>
      </w:r>
    </w:p>
    <w:p w:rsidR="00D915CB" w:rsidRPr="009C01D5" w:rsidP="00D915C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Согласно разъяснений, содержащихся в пункте 20 Постановления Плену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ма Верховного Суда РФ от 25.06.2019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hyperlink r:id="rId6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статьей 12.27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 установлена административная ответственность за невыполнение обязанностей в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связи с дорожно-транспортным происшествием в случаях, когда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дорожно-транспортное происшествие имело место на дороге, в том числе на дороге, находящейся в пределах прилегающей территории (например, на парковке). С учетом этого административной ответственнос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ти по </w:t>
      </w:r>
      <w:hyperlink r:id="rId6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 12.27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подлежит водитель транспортного средства, причастный к дорожно-транспортному происшествию. 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7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1 статьи 12.27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РФ, относится невыполнение обязанностей, предусмотренных </w:t>
      </w:r>
      <w:hyperlink r:id="rId8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пунктами 2.5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0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2.6.1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ПДД РФ (например, включить аварийную сигнализ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 При этом оставление водителем в нарушение требований </w:t>
      </w:r>
      <w:hyperlink r:id="rId11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ПДД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РФ места дорожно-транспортного происшествия, участником которого он являлся, в том числе до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административного правонарушения, предусмотренного </w:t>
      </w:r>
      <w:hyperlink r:id="rId12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 статьи 12</w:t>
        </w:r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.27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 w:rsidR="00D915CB" w:rsidRPr="009C01D5" w:rsidP="00D91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 статьи 12.27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 оставление водителем в нарушение </w:t>
      </w:r>
      <w:hyperlink r:id="rId14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являлся, при отсутствии признаков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hyperlink r:id="rId15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>, влечет лишение права управления транспортными средствами на срок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от одного года до полутора лет или административный арест на срок до пятнадцати суток.</w:t>
      </w:r>
    </w:p>
    <w:p w:rsidR="00D915CB" w:rsidRPr="009C01D5" w:rsidP="00D915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Как указал Конституционный Суд Российской Федерации в Постановлении от 25 апреля 2001 года N 6-П, закон, закрепляя обязанность лица, управляющего транспортным средством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, под угрозой наказания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портного происшествия. Это обусловлено в том числе характером отношений, складывающихся между водителем, управляющим транспортным средством как источником повышенной опасности, и другими участниками дорожного движения, и не противоречит конституционно-прав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овому требованию о том, что осуществление прав и свобод человека и гражданина не должно нарушать права и свободы других лиц (статья 17, часть 3, Конституции Российской Федерации).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Устанавливая ответственность за оставление места дорожно-транспортного проис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шествия лицом, управляющим транспортным средством, государство реализует свою конституционную обязанность защищать достоинство человека, его права и свободы, в том числе право на жизнь и здоровье, обеспечивать права потерпевших от преступления и компенсаци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ю причиненного им ущерба (статья 2; статья 20, часть 1; статья 21; статья 41, часть 1; статья 45, часть 1; статья 52 Конституции Российской Федерации).</w:t>
      </w:r>
    </w:p>
    <w:p w:rsidR="00D915CB" w:rsidRPr="009C01D5" w:rsidP="00D9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Действия водителя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>Лободы В.В.,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оставившего  в нарушение требований п. п. 2.5, 2.6.1 ПДД РФ место дорожно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-транспортного происшествия, участником которого он являлся, образуют объективную сторону состава административного правонарушения, предусмотренного ч. 2 ст. 12.27 КоАП РФ,  поскольку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>Лобода В.В.,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осведомленный о том, что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>произошел наезд на опору ЛЭП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, в р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езультате которого им, возможно, причинены повреждения, не выполнил эти обязанности и оставил место ДТП.</w:t>
      </w:r>
    </w:p>
    <w:p w:rsidR="00D915CB" w:rsidRPr="009C01D5" w:rsidP="00D9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Произошедшее событие отвечает признакам дорожно-транспортного происшествия, которым в соответствии со статьей 2 Федерального закона от 10 декабря 1995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г. N 196-ФЗ "О безопасности дорожного движения", пунктом 1.2 Правил дорожного движения является событие, возникшее в процессе движения по дороге транспортного средства и с его участием, при котором повреждены транспортные средства, сооружения, грузы либо п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ричинен иной материальный ущерб. </w:t>
      </w:r>
    </w:p>
    <w:p w:rsidR="00D915CB" w:rsidRPr="009C01D5" w:rsidP="00D91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Событие административного правонарушения и вина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>Лобода В.В.,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установлена в судебном заседании следующими доказательствами: протоколом об административном правонарушении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 (л.д.2);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 xml:space="preserve"> рапортом ОД ДЧ ОМВД России по г. Армянску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 xml:space="preserve">в ДЧ ОМВД России по г. Армянску потупило сообщение от диспетчера РЭС г. Армянска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 xml:space="preserve"> о том, что в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>строну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 xml:space="preserve"> граница с Херсонской обл. в районе насосной станции № 150 около проезжей части  поврежден столб ЛЭП, принадлежащий РЭС г. Красноперекопска (л.д.4); 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 xml:space="preserve">рапортом ИДПС ОГАИ ОМВД России по г. Армянску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EA5885"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им установлено, что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  неустановленный водитель, управлял транспортным средством ГАЗ473892 г.р.з.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>при совершении маневра задним ходом совершил наезд на опорный столб №</w:t>
      </w:r>
      <w:r w:rsidR="00EE5F1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 ЛЭП (л.д.5);  схемой места совершения административного правонарушения (л.д.6);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Лобода В.В. от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которым он сообщил, что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 ГАЗ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473892 г.р.з. №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 сдавая задним ходом, не увидел и зацепил столб ЛЭП, расположенный на территории АПП «Армянск», в результате чего его транспортное средство получило механические повреждения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>острадавших не было (л.д.12);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 видеозаписями, просмотренными в судебном заседании, на которых зафиксировано обстоятельства произошедшего (диск, л.д.14); 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ответом  начальника ОМВД России по г. Армянску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он сообщал, что по сведениям базы «СОДЧ М» в ОМВД России по г. Армянску поступало сообщение диспетчера РЭС о повреждении столба ЛЭП, которое было зарегистрировано в КУСП за №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(л.д.28);  сведениями по КУСП №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>(л.д.29);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ответом заместителя начальника Красноперекопского РЭС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он сообщал, что по сообщению главного инженера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>Росграницы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B2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83E">
        <w:rPr>
          <w:rFonts w:ascii="Times New Roman" w:eastAsia="Times New Roman" w:hAnsi="Times New Roman" w:cs="Times New Roman"/>
          <w:sz w:val="28"/>
          <w:szCs w:val="28"/>
        </w:rPr>
        <w:t xml:space="preserve"> подбита опора на территории и МАПП «Армянск», во избежание аварийного отключения электроэнергии на МАПП «Армянск»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 xml:space="preserve"> которое могло повлечь падение поврежденной опоры, на место происшествия была направлена бригада, распределительных сетей для выполнения осмотра, по результатам осмотра на опоре обнаружены трещины, скол бетона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 xml:space="preserve"> и отклонение от 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оси, было принято решение о замене опоры в тот же день она была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 xml:space="preserve"> заменена (л.д.37);  копией инвентарной карточки учета объекта основных средств, подтверждающей принадлежность ЛЭП, на которой была повреждена опора Красноперекопскому РЭС Север ЭС (л.д.38-40);  актом оценки № 26 демонтированного имущества (л.д.42);  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копиями листков осмотра Л</w:t>
      </w:r>
      <w:r w:rsidR="00EE5F1C">
        <w:rPr>
          <w:rFonts w:ascii="Times New Roman" w:eastAsia="Times New Roman" w:hAnsi="Times New Roman" w:cs="Times New Roman"/>
          <w:sz w:val="28"/>
          <w:szCs w:val="28"/>
        </w:rPr>
        <w:t>Э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 xml:space="preserve">П (л.д.43-44); копией локальной сметы о сумме причиненного ущерба (л.д.45); рапортом  ИДПС ОГАИ ОМВД России по г. Армянску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 xml:space="preserve"> (л.д.46).</w:t>
      </w:r>
    </w:p>
    <w:p w:rsidR="00D915CB" w:rsidRPr="009C01D5" w:rsidP="00D915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        Достоверность вышеуказанных доказательств у суда сомнений не вызывает, они объективно фиксируют фактические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данные, поэтому суд принимает их как допустимые доказательства, признает совокупность данных доказательств достаточной. </w:t>
      </w:r>
    </w:p>
    <w:p w:rsidR="00D915CB" w:rsidRPr="009C01D5" w:rsidP="00D91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объяснение  </w:t>
      </w:r>
      <w:r w:rsidRPr="001B2D3C" w:rsidR="001B2D3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предоставленное суду на л.д.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, суд признает недопустимым доказательством по делу, поскольку о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но не содержит даты, 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получивш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объяснения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а  также сведения о разъяснении ему прав, предусмотренных ст. 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25.6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 w:rsidR="00D915CB" w:rsidP="00D9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С учетом установленных по делу обстоятельств, действия 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Лобода В.В.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части 2 статьи 12.27 Ко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правонарушениях, а именно: оставление водителем в нарушение </w:t>
      </w:r>
      <w:hyperlink r:id="rId16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дорожного д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вижения места дорожно-транспортного происшествия, участником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которого он являлся, при отсутствии признаков уголовно наказуемого </w:t>
      </w:r>
      <w:hyperlink r:id="rId17" w:history="1">
        <w:r w:rsidRPr="00E236C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E236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3803" w:rsidRPr="009C01D5" w:rsidP="00D9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наказание мировой судья в соответствии с п. 1 ч. 1 ст. 4.2 КоАП РФ признает раскаяние лица, совершившего административное правонарушение, в соответствии с ч. 2 ст. 4.2 КоАП РФ полное признание вины правонарушителем,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 впервые, поскольку  в материалах дела отсутствуют сведения о привлечении его  ранее к административной ответственности, наличие у правонарушителя статуса ветерана боевых действий. </w:t>
      </w:r>
    </w:p>
    <w:p w:rsidR="00D915CB" w:rsidRPr="009C01D5" w:rsidP="00D9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 xml:space="preserve"> наказание Лобода В.В.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мировым судь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ей не установлено. </w:t>
      </w:r>
    </w:p>
    <w:p w:rsidR="00D915CB" w:rsidRPr="009C01D5" w:rsidP="00D91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18" w:history="1">
        <w:r w:rsidRPr="00E236C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Код</w:t>
        </w:r>
        <w:r w:rsidRPr="00E236C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ексом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</w:t>
      </w:r>
      <w:hyperlink r:id="rId19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 1 статьи 4.1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тивных правонарушениях).</w:t>
      </w:r>
    </w:p>
    <w:p w:rsidR="00D915CB" w:rsidRPr="009C01D5" w:rsidP="00D91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совокупность обстоятельства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ивную ответственность, и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 xml:space="preserve"> отсутствие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отягчающи</w:t>
      </w:r>
      <w:r w:rsidR="0047380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(</w:t>
      </w:r>
      <w:hyperlink r:id="rId20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 2 статьи 4.1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названног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о Кодекса).</w:t>
      </w:r>
    </w:p>
    <w:p w:rsidR="00D915CB" w:rsidRPr="00E9275F" w:rsidP="00E92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1D5">
        <w:rPr>
          <w:rFonts w:ascii="Times New Roman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="00473803">
        <w:rPr>
          <w:rFonts w:ascii="Times New Roman" w:eastAsia="Arial Unicode MS" w:hAnsi="Times New Roman" w:cs="Times New Roman"/>
          <w:sz w:val="28"/>
          <w:szCs w:val="28"/>
        </w:rPr>
        <w:t>Лобода В.В.</w:t>
      </w:r>
      <w:r w:rsidRPr="009C01D5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степень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C01D5">
        <w:rPr>
          <w:rFonts w:ascii="Times New Roman" w:hAnsi="Times New Roman" w:cs="Times New Roman"/>
          <w:sz w:val="28"/>
          <w:szCs w:val="28"/>
        </w:rPr>
        <w:t xml:space="preserve"> вины  и личность, </w:t>
      </w:r>
      <w:r>
        <w:rPr>
          <w:rFonts w:ascii="Times New Roman" w:hAnsi="Times New Roman" w:cs="Times New Roman"/>
          <w:sz w:val="28"/>
          <w:szCs w:val="28"/>
        </w:rPr>
        <w:t xml:space="preserve"> который не </w:t>
      </w:r>
      <w:r w:rsidRPr="009C01D5">
        <w:rPr>
          <w:rFonts w:ascii="Times New Roman" w:hAnsi="Times New Roman" w:cs="Times New Roman"/>
          <w:sz w:val="28"/>
          <w:szCs w:val="28"/>
        </w:rPr>
        <w:t xml:space="preserve">состоит в зарегистрированном браке, </w:t>
      </w:r>
      <w:r w:rsidR="00E9275F">
        <w:rPr>
          <w:rFonts w:ascii="Times New Roman" w:hAnsi="Times New Roman" w:cs="Times New Roman"/>
          <w:sz w:val="28"/>
          <w:szCs w:val="28"/>
        </w:rPr>
        <w:t>официально нетрудоустроен</w:t>
      </w:r>
      <w:r w:rsidRPr="009C01D5">
        <w:rPr>
          <w:rFonts w:ascii="Times New Roman" w:hAnsi="Times New Roman" w:cs="Times New Roman"/>
          <w:sz w:val="28"/>
          <w:szCs w:val="28"/>
        </w:rPr>
        <w:t xml:space="preserve">, иждивенцев не имеет, инвалидности не имеет, исходя из принципа разумности и справедливости, обстоятельств правонарушения, в целях предупреждения совершения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C01D5">
        <w:rPr>
          <w:rFonts w:ascii="Times New Roman" w:hAnsi="Times New Roman" w:cs="Times New Roman"/>
          <w:sz w:val="28"/>
          <w:szCs w:val="28"/>
        </w:rPr>
        <w:t xml:space="preserve"> новых административных нарушений, </w:t>
      </w:r>
      <w:r w:rsidRPr="009C01D5">
        <w:rPr>
          <w:rFonts w:ascii="Times New Roman" w:hAnsi="Times New Roman" w:cs="Times New Roman"/>
          <w:color w:val="000000"/>
          <w:sz w:val="28"/>
          <w:szCs w:val="28"/>
        </w:rPr>
        <w:t>суд считает, что при таких обстоятельствах имеется необходимо</w:t>
      </w:r>
      <w:r w:rsidRPr="009C01D5">
        <w:rPr>
          <w:rFonts w:ascii="Times New Roman" w:hAnsi="Times New Roman" w:cs="Times New Roman"/>
          <w:color w:val="000000"/>
          <w:sz w:val="28"/>
          <w:szCs w:val="28"/>
        </w:rPr>
        <w:t xml:space="preserve">сть применения к </w:t>
      </w:r>
      <w:r>
        <w:rPr>
          <w:rFonts w:ascii="Times New Roman" w:hAnsi="Times New Roman" w:cs="Times New Roman"/>
          <w:color w:val="000000"/>
          <w:sz w:val="28"/>
          <w:szCs w:val="28"/>
        </w:rPr>
        <w:t>нему</w:t>
      </w:r>
      <w:r w:rsidRPr="009C01D5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наказания в виде лишения права упра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вления транспортными средствами.</w:t>
      </w:r>
    </w:p>
    <w:p w:rsidR="003577D0" w:rsidRPr="00E9275F" w:rsidP="00E9275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основании ч. 2 ст. 12.27 КоАП РФ, </w:t>
      </w:r>
      <w:r w:rsidRPr="00EC4E0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C4E0A" w:rsidR="005F7F82">
        <w:rPr>
          <w:rFonts w:ascii="Times New Roman" w:hAnsi="Times New Roman" w:cs="Times New Roman"/>
          <w:color w:val="000000"/>
          <w:sz w:val="28"/>
          <w:szCs w:val="28"/>
        </w:rPr>
        <w:t>уководствуясь ст.ст. 29.9-29.11 КоАП РФ, мировой судья</w:t>
      </w:r>
    </w:p>
    <w:p w:rsidR="003577D0" w:rsidRPr="00EC4E0A" w:rsidP="003577D0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E0A">
        <w:rPr>
          <w:rFonts w:ascii="Times New Roman" w:hAnsi="Times New Roman" w:cs="Times New Roman"/>
          <w:b/>
          <w:sz w:val="28"/>
          <w:szCs w:val="28"/>
        </w:rPr>
        <w:t>П О С Т А Н О В И Л:</w:t>
      </w:r>
    </w:p>
    <w:p w:rsidR="003577D0" w:rsidRPr="00EC4E0A" w:rsidP="003577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E0A">
        <w:rPr>
          <w:rFonts w:ascii="Times New Roman" w:hAnsi="Times New Roman" w:cs="Times New Roman"/>
          <w:sz w:val="28"/>
          <w:szCs w:val="28"/>
        </w:rPr>
        <w:t>Лобода Виктора Владимировича</w:t>
      </w:r>
      <w:r w:rsidRPr="00EC4E0A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и назначить ему административное наказание в виде лишения права управления транспортн</w:t>
      </w:r>
      <w:r w:rsidRPr="00EC4E0A">
        <w:rPr>
          <w:rFonts w:ascii="Times New Roman" w:hAnsi="Times New Roman" w:cs="Times New Roman"/>
          <w:sz w:val="28"/>
          <w:szCs w:val="28"/>
        </w:rPr>
        <w:t xml:space="preserve">ыми средствами на срок 1 ( один) год. </w:t>
      </w:r>
    </w:p>
    <w:p w:rsidR="00EC4E0A" w:rsidRPr="00EC4E0A" w:rsidP="00EC4E0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дминистративного наказания, заявления лица об утрате указанных документов.</w:t>
      </w:r>
    </w:p>
    <w:p w:rsidR="00EC4E0A" w:rsidRPr="00EC4E0A" w:rsidP="00EC4E0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     Возложить исполнение настоящего постановления в части лишения права управления транспортными средствами на </w:t>
      </w:r>
      <w:r w:rsidRPr="00EC4E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ОГАИ ОМВД России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«Каланчакское»</w:t>
      </w:r>
      <w:r w:rsidRPr="00EC4E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куда обязать </w:t>
      </w:r>
      <w:r>
        <w:rPr>
          <w:rFonts w:ascii="Times New Roman" w:eastAsia="Times New Roman" w:hAnsi="Times New Roman" w:cs="Times New Roman"/>
          <w:sz w:val="28"/>
          <w:szCs w:val="28"/>
        </w:rPr>
        <w:t>Лобода В.В.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сдать води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том в указанный орган в тот же срок.</w:t>
      </w:r>
    </w:p>
    <w:p w:rsidR="00EC4E0A" w:rsidRPr="00EC4E0A" w:rsidP="00EC4E0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E0A">
        <w:rPr>
          <w:rFonts w:ascii="Times New Roman" w:hAnsi="Times New Roman" w:cs="Times New Roman"/>
          <w:color w:val="000000"/>
          <w:sz w:val="28"/>
          <w:szCs w:val="28"/>
        </w:rPr>
        <w:t xml:space="preserve">      Постановление может быть обжаловано </w:t>
      </w:r>
      <w:r w:rsidRPr="00EC4E0A">
        <w:rPr>
          <w:rFonts w:ascii="Times New Roman" w:hAnsi="Times New Roman" w:cs="Times New Roman"/>
          <w:color w:val="000000"/>
          <w:sz w:val="28"/>
          <w:szCs w:val="28"/>
        </w:rPr>
        <w:t>в Армянский городской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EC4E0A" w:rsidRPr="00EC4E0A" w:rsidP="00EC4E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915CB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Мотивированное постановление составлено 13.11.2025.</w:t>
      </w:r>
    </w:p>
    <w:p w:rsidR="00EC4E0A" w:rsidRPr="00EC4E0A" w:rsidP="00EC4E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E0A" w:rsidRPr="00EC4E0A" w:rsidP="00EC4E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C4E0A">
        <w:rPr>
          <w:rFonts w:ascii="Times New Roman" w:hAnsi="Times New Roman" w:cs="Times New Roman"/>
          <w:sz w:val="28"/>
          <w:szCs w:val="28"/>
        </w:rPr>
        <w:t xml:space="preserve">  Мировой судья:                                                                  А.С. Захарова</w:t>
      </w:r>
    </w:p>
    <w:p w:rsidR="00DD6996" w:rsidRPr="00EC4E0A" w:rsidP="00EC4E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DD69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577D0">
      <w:headerReference w:type="default" r:id="rId21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63E8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D3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1E73"/>
    <w:rsid w:val="000236AD"/>
    <w:rsid w:val="00023F40"/>
    <w:rsid w:val="00032188"/>
    <w:rsid w:val="00032246"/>
    <w:rsid w:val="00036366"/>
    <w:rsid w:val="00045042"/>
    <w:rsid w:val="00045050"/>
    <w:rsid w:val="00045074"/>
    <w:rsid w:val="00046FD6"/>
    <w:rsid w:val="000549A6"/>
    <w:rsid w:val="00054FAE"/>
    <w:rsid w:val="00067BAB"/>
    <w:rsid w:val="00074DEB"/>
    <w:rsid w:val="00082C3C"/>
    <w:rsid w:val="00085220"/>
    <w:rsid w:val="00090F76"/>
    <w:rsid w:val="000A070C"/>
    <w:rsid w:val="000A381A"/>
    <w:rsid w:val="000A7ED4"/>
    <w:rsid w:val="000B1F36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634D"/>
    <w:rsid w:val="00107BC5"/>
    <w:rsid w:val="001179F8"/>
    <w:rsid w:val="00122236"/>
    <w:rsid w:val="00124340"/>
    <w:rsid w:val="00125895"/>
    <w:rsid w:val="001341A4"/>
    <w:rsid w:val="001367FA"/>
    <w:rsid w:val="001548B6"/>
    <w:rsid w:val="00155466"/>
    <w:rsid w:val="001615C6"/>
    <w:rsid w:val="00162D95"/>
    <w:rsid w:val="00164555"/>
    <w:rsid w:val="00167E5F"/>
    <w:rsid w:val="001720D8"/>
    <w:rsid w:val="00177E79"/>
    <w:rsid w:val="00197055"/>
    <w:rsid w:val="001A63A9"/>
    <w:rsid w:val="001B2D3C"/>
    <w:rsid w:val="001B2FA4"/>
    <w:rsid w:val="001C1C37"/>
    <w:rsid w:val="001D1149"/>
    <w:rsid w:val="001D2346"/>
    <w:rsid w:val="001E0657"/>
    <w:rsid w:val="001E3059"/>
    <w:rsid w:val="001E664D"/>
    <w:rsid w:val="001E677C"/>
    <w:rsid w:val="001F5840"/>
    <w:rsid w:val="001F5F88"/>
    <w:rsid w:val="001F799F"/>
    <w:rsid w:val="00202D45"/>
    <w:rsid w:val="00202E28"/>
    <w:rsid w:val="00205006"/>
    <w:rsid w:val="002059F5"/>
    <w:rsid w:val="00217550"/>
    <w:rsid w:val="00217EEC"/>
    <w:rsid w:val="00224EBF"/>
    <w:rsid w:val="0023119F"/>
    <w:rsid w:val="00232629"/>
    <w:rsid w:val="00236BD9"/>
    <w:rsid w:val="00246FB4"/>
    <w:rsid w:val="00251642"/>
    <w:rsid w:val="00252EA2"/>
    <w:rsid w:val="00253295"/>
    <w:rsid w:val="002825DE"/>
    <w:rsid w:val="00283C27"/>
    <w:rsid w:val="00286388"/>
    <w:rsid w:val="00292C33"/>
    <w:rsid w:val="00295042"/>
    <w:rsid w:val="002A6059"/>
    <w:rsid w:val="002B0ACE"/>
    <w:rsid w:val="002B4BD1"/>
    <w:rsid w:val="002B6A19"/>
    <w:rsid w:val="002B72A6"/>
    <w:rsid w:val="002B7603"/>
    <w:rsid w:val="002D2977"/>
    <w:rsid w:val="002E1580"/>
    <w:rsid w:val="002E4913"/>
    <w:rsid w:val="002E785E"/>
    <w:rsid w:val="00300F5C"/>
    <w:rsid w:val="00301B82"/>
    <w:rsid w:val="00313323"/>
    <w:rsid w:val="00314965"/>
    <w:rsid w:val="00316F34"/>
    <w:rsid w:val="00317D79"/>
    <w:rsid w:val="00330F6E"/>
    <w:rsid w:val="003325DC"/>
    <w:rsid w:val="0033445A"/>
    <w:rsid w:val="0033642D"/>
    <w:rsid w:val="003449BB"/>
    <w:rsid w:val="00347B80"/>
    <w:rsid w:val="00351B4A"/>
    <w:rsid w:val="00352DBF"/>
    <w:rsid w:val="00356BDB"/>
    <w:rsid w:val="003577D0"/>
    <w:rsid w:val="00375596"/>
    <w:rsid w:val="00377B20"/>
    <w:rsid w:val="00377DCF"/>
    <w:rsid w:val="0038103D"/>
    <w:rsid w:val="00391F1A"/>
    <w:rsid w:val="00396F31"/>
    <w:rsid w:val="0039780D"/>
    <w:rsid w:val="003A1E50"/>
    <w:rsid w:val="003B38AC"/>
    <w:rsid w:val="003C2159"/>
    <w:rsid w:val="003C7E67"/>
    <w:rsid w:val="003D2A08"/>
    <w:rsid w:val="003D42B6"/>
    <w:rsid w:val="003D4EBD"/>
    <w:rsid w:val="003D6D48"/>
    <w:rsid w:val="003D7BD6"/>
    <w:rsid w:val="003E4377"/>
    <w:rsid w:val="003E639B"/>
    <w:rsid w:val="003E72C4"/>
    <w:rsid w:val="003F56BA"/>
    <w:rsid w:val="003F7436"/>
    <w:rsid w:val="00401813"/>
    <w:rsid w:val="0040266C"/>
    <w:rsid w:val="00416AD9"/>
    <w:rsid w:val="00420D65"/>
    <w:rsid w:val="004264A2"/>
    <w:rsid w:val="0045038C"/>
    <w:rsid w:val="00451988"/>
    <w:rsid w:val="0045698C"/>
    <w:rsid w:val="00456A35"/>
    <w:rsid w:val="00456B90"/>
    <w:rsid w:val="0046042E"/>
    <w:rsid w:val="00462216"/>
    <w:rsid w:val="0047054F"/>
    <w:rsid w:val="00473803"/>
    <w:rsid w:val="004747DC"/>
    <w:rsid w:val="00485437"/>
    <w:rsid w:val="00491927"/>
    <w:rsid w:val="00494BF6"/>
    <w:rsid w:val="00496CB2"/>
    <w:rsid w:val="004A385B"/>
    <w:rsid w:val="004A6E81"/>
    <w:rsid w:val="004A6F91"/>
    <w:rsid w:val="004B5091"/>
    <w:rsid w:val="004C272F"/>
    <w:rsid w:val="004C3F56"/>
    <w:rsid w:val="004D0993"/>
    <w:rsid w:val="004D0E6F"/>
    <w:rsid w:val="004D40E9"/>
    <w:rsid w:val="004E2CC5"/>
    <w:rsid w:val="004E62FB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18FE"/>
    <w:rsid w:val="00564AB7"/>
    <w:rsid w:val="00566B2A"/>
    <w:rsid w:val="00567F04"/>
    <w:rsid w:val="005743B2"/>
    <w:rsid w:val="005748CB"/>
    <w:rsid w:val="00583589"/>
    <w:rsid w:val="00593420"/>
    <w:rsid w:val="00595877"/>
    <w:rsid w:val="005A110A"/>
    <w:rsid w:val="005A29B0"/>
    <w:rsid w:val="005A39F8"/>
    <w:rsid w:val="005A549A"/>
    <w:rsid w:val="005A5670"/>
    <w:rsid w:val="005A5E79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5F745D"/>
    <w:rsid w:val="005F7F82"/>
    <w:rsid w:val="00602F84"/>
    <w:rsid w:val="00611AE0"/>
    <w:rsid w:val="006170D7"/>
    <w:rsid w:val="00617C55"/>
    <w:rsid w:val="00630CA7"/>
    <w:rsid w:val="0063195C"/>
    <w:rsid w:val="00636FD9"/>
    <w:rsid w:val="006515F1"/>
    <w:rsid w:val="00652D2C"/>
    <w:rsid w:val="006560BC"/>
    <w:rsid w:val="00660F0C"/>
    <w:rsid w:val="006613EB"/>
    <w:rsid w:val="0066232F"/>
    <w:rsid w:val="00663E87"/>
    <w:rsid w:val="006730A0"/>
    <w:rsid w:val="00673851"/>
    <w:rsid w:val="0068205D"/>
    <w:rsid w:val="00685342"/>
    <w:rsid w:val="006874BD"/>
    <w:rsid w:val="006921BD"/>
    <w:rsid w:val="00692B62"/>
    <w:rsid w:val="0069547C"/>
    <w:rsid w:val="006A72F6"/>
    <w:rsid w:val="006B10C1"/>
    <w:rsid w:val="006B46AC"/>
    <w:rsid w:val="006C2C23"/>
    <w:rsid w:val="006C660F"/>
    <w:rsid w:val="006D2F92"/>
    <w:rsid w:val="006D4FE1"/>
    <w:rsid w:val="006E5E56"/>
    <w:rsid w:val="006E6932"/>
    <w:rsid w:val="006F7B5C"/>
    <w:rsid w:val="00700329"/>
    <w:rsid w:val="00705AB0"/>
    <w:rsid w:val="00712180"/>
    <w:rsid w:val="007277C4"/>
    <w:rsid w:val="00734D25"/>
    <w:rsid w:val="00735AE9"/>
    <w:rsid w:val="007374DC"/>
    <w:rsid w:val="00754431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577"/>
    <w:rsid w:val="007D3D4C"/>
    <w:rsid w:val="007D69DF"/>
    <w:rsid w:val="007E06F6"/>
    <w:rsid w:val="007F3D3E"/>
    <w:rsid w:val="007F4D2B"/>
    <w:rsid w:val="007F6E79"/>
    <w:rsid w:val="00803A2F"/>
    <w:rsid w:val="0080506D"/>
    <w:rsid w:val="008125B9"/>
    <w:rsid w:val="00813002"/>
    <w:rsid w:val="00813D13"/>
    <w:rsid w:val="00814BFB"/>
    <w:rsid w:val="00822A52"/>
    <w:rsid w:val="00823BEA"/>
    <w:rsid w:val="00830BF4"/>
    <w:rsid w:val="00833E82"/>
    <w:rsid w:val="00834FCA"/>
    <w:rsid w:val="00846BB7"/>
    <w:rsid w:val="0084714E"/>
    <w:rsid w:val="008533CF"/>
    <w:rsid w:val="008624D2"/>
    <w:rsid w:val="008701FD"/>
    <w:rsid w:val="00874795"/>
    <w:rsid w:val="00885FF8"/>
    <w:rsid w:val="008931DC"/>
    <w:rsid w:val="00895388"/>
    <w:rsid w:val="0089722B"/>
    <w:rsid w:val="00897692"/>
    <w:rsid w:val="008A1BE5"/>
    <w:rsid w:val="008B29EA"/>
    <w:rsid w:val="008B5DEC"/>
    <w:rsid w:val="008B73FA"/>
    <w:rsid w:val="008B76C6"/>
    <w:rsid w:val="008B7904"/>
    <w:rsid w:val="008C3600"/>
    <w:rsid w:val="008D72E9"/>
    <w:rsid w:val="008E44D7"/>
    <w:rsid w:val="008E5807"/>
    <w:rsid w:val="008E6244"/>
    <w:rsid w:val="008F3733"/>
    <w:rsid w:val="008F6070"/>
    <w:rsid w:val="008F7179"/>
    <w:rsid w:val="00900191"/>
    <w:rsid w:val="009026B8"/>
    <w:rsid w:val="00903D3E"/>
    <w:rsid w:val="0090786B"/>
    <w:rsid w:val="00917E07"/>
    <w:rsid w:val="009224CE"/>
    <w:rsid w:val="00927583"/>
    <w:rsid w:val="00947C03"/>
    <w:rsid w:val="00956002"/>
    <w:rsid w:val="0095751F"/>
    <w:rsid w:val="00974625"/>
    <w:rsid w:val="009779C9"/>
    <w:rsid w:val="00982126"/>
    <w:rsid w:val="00987583"/>
    <w:rsid w:val="009A3C3B"/>
    <w:rsid w:val="009A6181"/>
    <w:rsid w:val="009B4400"/>
    <w:rsid w:val="009B52FA"/>
    <w:rsid w:val="009C01D5"/>
    <w:rsid w:val="009C779A"/>
    <w:rsid w:val="009D62C1"/>
    <w:rsid w:val="009D7427"/>
    <w:rsid w:val="009E4AE2"/>
    <w:rsid w:val="00A03116"/>
    <w:rsid w:val="00A062C1"/>
    <w:rsid w:val="00A321DD"/>
    <w:rsid w:val="00A36B30"/>
    <w:rsid w:val="00A373DC"/>
    <w:rsid w:val="00A376A0"/>
    <w:rsid w:val="00A53725"/>
    <w:rsid w:val="00A54405"/>
    <w:rsid w:val="00A56F3C"/>
    <w:rsid w:val="00A705F3"/>
    <w:rsid w:val="00A825FC"/>
    <w:rsid w:val="00A9615E"/>
    <w:rsid w:val="00A961EE"/>
    <w:rsid w:val="00A96CAE"/>
    <w:rsid w:val="00AA0BEA"/>
    <w:rsid w:val="00AA0E90"/>
    <w:rsid w:val="00AA1D3A"/>
    <w:rsid w:val="00AA7E44"/>
    <w:rsid w:val="00AB1367"/>
    <w:rsid w:val="00AC3E5F"/>
    <w:rsid w:val="00AD37D1"/>
    <w:rsid w:val="00AD49EA"/>
    <w:rsid w:val="00AD50C9"/>
    <w:rsid w:val="00AE26E7"/>
    <w:rsid w:val="00AF79B4"/>
    <w:rsid w:val="00AF7FC9"/>
    <w:rsid w:val="00B03A94"/>
    <w:rsid w:val="00B1051B"/>
    <w:rsid w:val="00B12A85"/>
    <w:rsid w:val="00B16C6A"/>
    <w:rsid w:val="00B228A8"/>
    <w:rsid w:val="00B25429"/>
    <w:rsid w:val="00B317AD"/>
    <w:rsid w:val="00B339FB"/>
    <w:rsid w:val="00B34147"/>
    <w:rsid w:val="00B367F7"/>
    <w:rsid w:val="00B42E45"/>
    <w:rsid w:val="00B50D3A"/>
    <w:rsid w:val="00B52424"/>
    <w:rsid w:val="00B57B9A"/>
    <w:rsid w:val="00B61C86"/>
    <w:rsid w:val="00B646C2"/>
    <w:rsid w:val="00B702F3"/>
    <w:rsid w:val="00B71817"/>
    <w:rsid w:val="00B74E27"/>
    <w:rsid w:val="00B772A6"/>
    <w:rsid w:val="00B84B5F"/>
    <w:rsid w:val="00B902C8"/>
    <w:rsid w:val="00BA435F"/>
    <w:rsid w:val="00BA6F27"/>
    <w:rsid w:val="00BB4440"/>
    <w:rsid w:val="00BC32C6"/>
    <w:rsid w:val="00BE1FCC"/>
    <w:rsid w:val="00BE6012"/>
    <w:rsid w:val="00BE6079"/>
    <w:rsid w:val="00BF1F12"/>
    <w:rsid w:val="00BF7473"/>
    <w:rsid w:val="00BF79C7"/>
    <w:rsid w:val="00C10A06"/>
    <w:rsid w:val="00C2094B"/>
    <w:rsid w:val="00C23A5E"/>
    <w:rsid w:val="00C32890"/>
    <w:rsid w:val="00C424D9"/>
    <w:rsid w:val="00C51125"/>
    <w:rsid w:val="00C53E07"/>
    <w:rsid w:val="00C57086"/>
    <w:rsid w:val="00C571DA"/>
    <w:rsid w:val="00C60486"/>
    <w:rsid w:val="00C63710"/>
    <w:rsid w:val="00C63EC8"/>
    <w:rsid w:val="00C66F63"/>
    <w:rsid w:val="00C67AD0"/>
    <w:rsid w:val="00C7050E"/>
    <w:rsid w:val="00C71060"/>
    <w:rsid w:val="00C73753"/>
    <w:rsid w:val="00C76FF9"/>
    <w:rsid w:val="00C91238"/>
    <w:rsid w:val="00CB08E3"/>
    <w:rsid w:val="00CC2A38"/>
    <w:rsid w:val="00CD1F31"/>
    <w:rsid w:val="00CE0A50"/>
    <w:rsid w:val="00CE30C6"/>
    <w:rsid w:val="00CE617D"/>
    <w:rsid w:val="00CE674C"/>
    <w:rsid w:val="00CE7331"/>
    <w:rsid w:val="00CF5C75"/>
    <w:rsid w:val="00D0726C"/>
    <w:rsid w:val="00D15688"/>
    <w:rsid w:val="00D16323"/>
    <w:rsid w:val="00D16969"/>
    <w:rsid w:val="00D22740"/>
    <w:rsid w:val="00D2280B"/>
    <w:rsid w:val="00D22DD1"/>
    <w:rsid w:val="00D230E3"/>
    <w:rsid w:val="00D23D5B"/>
    <w:rsid w:val="00D2657C"/>
    <w:rsid w:val="00D54087"/>
    <w:rsid w:val="00D560F0"/>
    <w:rsid w:val="00D60EAA"/>
    <w:rsid w:val="00D611CA"/>
    <w:rsid w:val="00D64DAE"/>
    <w:rsid w:val="00D66E0F"/>
    <w:rsid w:val="00D71D7B"/>
    <w:rsid w:val="00D77AAC"/>
    <w:rsid w:val="00D80A10"/>
    <w:rsid w:val="00D83295"/>
    <w:rsid w:val="00D8483E"/>
    <w:rsid w:val="00D86904"/>
    <w:rsid w:val="00D915CB"/>
    <w:rsid w:val="00D91AD8"/>
    <w:rsid w:val="00DB3E14"/>
    <w:rsid w:val="00DD1490"/>
    <w:rsid w:val="00DD530E"/>
    <w:rsid w:val="00DD6996"/>
    <w:rsid w:val="00DE0A78"/>
    <w:rsid w:val="00DE2232"/>
    <w:rsid w:val="00DE373B"/>
    <w:rsid w:val="00DF3626"/>
    <w:rsid w:val="00E112CA"/>
    <w:rsid w:val="00E16316"/>
    <w:rsid w:val="00E236C5"/>
    <w:rsid w:val="00E3544E"/>
    <w:rsid w:val="00E4114B"/>
    <w:rsid w:val="00E447F5"/>
    <w:rsid w:val="00E46AEF"/>
    <w:rsid w:val="00E57F7D"/>
    <w:rsid w:val="00E718F0"/>
    <w:rsid w:val="00E80799"/>
    <w:rsid w:val="00E81B2E"/>
    <w:rsid w:val="00E82236"/>
    <w:rsid w:val="00E83899"/>
    <w:rsid w:val="00E83FB9"/>
    <w:rsid w:val="00E85C1B"/>
    <w:rsid w:val="00E92654"/>
    <w:rsid w:val="00E9275F"/>
    <w:rsid w:val="00EA09CD"/>
    <w:rsid w:val="00EA5885"/>
    <w:rsid w:val="00EA6BF9"/>
    <w:rsid w:val="00EB2667"/>
    <w:rsid w:val="00EB2B0E"/>
    <w:rsid w:val="00EB3D91"/>
    <w:rsid w:val="00EB5C04"/>
    <w:rsid w:val="00EB6718"/>
    <w:rsid w:val="00EC098D"/>
    <w:rsid w:val="00EC4E0A"/>
    <w:rsid w:val="00ED5602"/>
    <w:rsid w:val="00EE5F1C"/>
    <w:rsid w:val="00F008BB"/>
    <w:rsid w:val="00F01935"/>
    <w:rsid w:val="00F139C0"/>
    <w:rsid w:val="00F15C59"/>
    <w:rsid w:val="00F359C3"/>
    <w:rsid w:val="00F36CE3"/>
    <w:rsid w:val="00F37A01"/>
    <w:rsid w:val="00F473E0"/>
    <w:rsid w:val="00F51876"/>
    <w:rsid w:val="00F51D36"/>
    <w:rsid w:val="00F62AD6"/>
    <w:rsid w:val="00F74279"/>
    <w:rsid w:val="00F85182"/>
    <w:rsid w:val="00F87370"/>
    <w:rsid w:val="00F9093B"/>
    <w:rsid w:val="00F92515"/>
    <w:rsid w:val="00F92657"/>
    <w:rsid w:val="00F93D4A"/>
    <w:rsid w:val="00F9464A"/>
    <w:rsid w:val="00F94854"/>
    <w:rsid w:val="00F95210"/>
    <w:rsid w:val="00F96D3D"/>
    <w:rsid w:val="00F96EFB"/>
    <w:rsid w:val="00F97594"/>
    <w:rsid w:val="00FB4057"/>
    <w:rsid w:val="00FB6A1F"/>
    <w:rsid w:val="00FC5344"/>
    <w:rsid w:val="00FD401F"/>
    <w:rsid w:val="00FD40BA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396F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50FB53F97D5445B1119073C5FE772E6F6858EE5CDA6BC81C608510E2D23A6184BD215DB9CCB4CE0E2261C0A931EB1BC90256A13DFvEuEJ" TargetMode="External" /><Relationship Id="rId11" Type="http://schemas.openxmlformats.org/officeDocument/2006/relationships/hyperlink" Target="consultantplus://offline/ref=950FB53F97D5445B1119073C5FE772E6F6858EE5CDA6BC81C608510E2D23A6184BD215DE9BC847B5B6691D56D64DA2BD91256814C0E5EF6Av7uDJ" TargetMode="External" /><Relationship Id="rId12" Type="http://schemas.openxmlformats.org/officeDocument/2006/relationships/hyperlink" Target="consultantplus://offline/ref=950FB53F97D5445B1119073C5FE772E6F68684EFC9A5BC81C608510E2D23A6184BD215D79ECA43BFE7330D529F19A9A2973C7611DEE6vEu6J" TargetMode="External" /><Relationship Id="rId13" Type="http://schemas.openxmlformats.org/officeDocument/2006/relationships/hyperlink" Target="consultantplus://offline/ref=D35053AAE764442F174E4A5CA28B050CEE7DB2ACCCA368930DFEFC1C7097BCE8586DA83B6E7C0D78SBmAF" TargetMode="External" /><Relationship Id="rId14" Type="http://schemas.openxmlformats.org/officeDocument/2006/relationships/hyperlink" Target="consultantplus://offline/ref=3B34EBAA634EB2C13F429F2B7C08BA1A89CA5CCA10647395F94A97C03DB72BDFCC0D30699C04E04CF727E45EB62A9D2A588021D69A8997B2LD1EJ" TargetMode="External" /><Relationship Id="rId15" Type="http://schemas.openxmlformats.org/officeDocument/2006/relationships/hyperlink" Target="consultantplus://offline/ref=3B34EBAA634EB2C13F429F2B7C08BA1A89C958C0116D7395F94A97C03DB72BDFCC0D30699C07E94BFE27E45EB62A9D2A588021D69A8997B2LD1EJ" TargetMode="External" /><Relationship Id="rId16" Type="http://schemas.openxmlformats.org/officeDocument/2006/relationships/hyperlink" Target="consultantplus://offline/ref=576D6EA5955930CAD600AEECE84427552D62F481CDA1FFF00D99AB4B2C007DEA29CA2D2C19DAF47Dn4d0J" TargetMode="External" /><Relationship Id="rId17" Type="http://schemas.openxmlformats.org/officeDocument/2006/relationships/hyperlink" Target="consultantplus://offline/ref=EF86F6D5F41568F90FC9BEF487C846D264FE0E7DA45FD8C659229EE36E4277A7BF79DC2DB786F4BB100E9B8BC0D36581616C4BA38E1B159Dk5Y4F" TargetMode="External" /><Relationship Id="rId18" Type="http://schemas.openxmlformats.org/officeDocument/2006/relationships/hyperlink" Target="consultantplus://offline/ref=BDA584D72EC98B585566C87C2E54B4F72232A9577A332FCB192C9F4509D3XEH" TargetMode="External" /><Relationship Id="rId19" Type="http://schemas.openxmlformats.org/officeDocument/2006/relationships/hyperlink" Target="consultantplus://offline/ref=BDA584D72EC98B585566C87C2E54B4F72232A9577A332FCB192C9F45093E1AA2099EF2A7D84800E8D1X4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DA584D72EC98B585566C87C2E54B4F72232A9577A332FCB192C9F45093E1AA2099EF2A7D84800E8D1X6H" TargetMode="External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35053AAE764442F174E4A5CA28B050CEE7CB2A9C8A268930DFEFC1C7097BCE8586DA83B6E7D0D7ESBmFF" TargetMode="External" /><Relationship Id="rId6" Type="http://schemas.openxmlformats.org/officeDocument/2006/relationships/hyperlink" Target="consultantplus://offline/ref=950FB53F97D5445B1119073C5FE772E6F68684EFC9A5BC81C608510E2D23A6184BD215DE9BC947B1B1691D56D64DA2BD91256814C0E5EF6Av7uDJ" TargetMode="External" /><Relationship Id="rId7" Type="http://schemas.openxmlformats.org/officeDocument/2006/relationships/hyperlink" Target="consultantplus://offline/ref=950FB53F97D5445B1119073C5FE772E6F68684EFC9A5BC81C608510E2D23A6184BD215DE9BC947B1B0691D56D64DA2BD91256814C0E5EF6Av7uDJ" TargetMode="External" /><Relationship Id="rId8" Type="http://schemas.openxmlformats.org/officeDocument/2006/relationships/hyperlink" Target="consultantplus://offline/ref=950FB53F97D5445B1119073C5FE772E6F6858EE5CDA6BC81C608510E2D23A6184BD215DB9CCA4CE0E2261C0A931EB1BC90256A13DFvEuEJ" TargetMode="External" /><Relationship Id="rId9" Type="http://schemas.openxmlformats.org/officeDocument/2006/relationships/hyperlink" Target="consultantplus://offline/ref=950FB53F97D5445B1119073C5FE772E6F6858EE5CDA6BC81C608510E2D23A6184BD215DC9FC84CE0E2261C0A931EB1BC90256A13DFvEu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B075-158F-4E0F-A1EF-F11EAFFB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