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575BB" w:rsidRPr="002403F2" w:rsidP="001575BB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2403F2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Pr="002403F2" w:rsidR="0089416D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</w:t>
      </w:r>
      <w:r w:rsidRPr="002403F2">
        <w:rPr>
          <w:rFonts w:ascii="Times New Roman" w:hAnsi="Times New Roman" w:eastAsiaTheme="minorEastAsia" w:cs="Times New Roman"/>
          <w:sz w:val="24"/>
          <w:szCs w:val="24"/>
          <w:lang w:eastAsia="ru-RU"/>
        </w:rPr>
        <w:t>Дело № 5-26-75/2026</w:t>
      </w:r>
    </w:p>
    <w:p w:rsidR="001575BB" w:rsidRPr="002403F2" w:rsidP="001575BB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2403F2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ПОСТАНОВЛЕНИЕ </w:t>
      </w:r>
    </w:p>
    <w:p w:rsidR="001575BB" w:rsidRPr="002403F2" w:rsidP="001575BB">
      <w:pPr>
        <w:spacing w:after="0" w:line="240" w:lineRule="auto"/>
        <w:ind w:right="23"/>
        <w:jc w:val="center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2403F2">
        <w:rPr>
          <w:rFonts w:ascii="Times New Roman" w:hAnsi="Times New Roman" w:eastAsiaTheme="minorEastAsia" w:cs="Times New Roman"/>
          <w:sz w:val="24"/>
          <w:szCs w:val="24"/>
          <w:lang w:eastAsia="ru-RU"/>
        </w:rPr>
        <w:t>по делу об административном правонарушении</w:t>
      </w:r>
    </w:p>
    <w:p w:rsidR="001575BB" w:rsidRPr="002403F2" w:rsidP="001575BB">
      <w:pPr>
        <w:spacing w:after="0" w:line="240" w:lineRule="auto"/>
        <w:ind w:right="23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2403F2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04 марта 2026 года                                                                                           </w:t>
      </w:r>
      <w:r w:rsidRPr="002403F2" w:rsidR="0089416D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</w:t>
      </w:r>
      <w:r w:rsidRPr="002403F2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г. Бахчисарай</w:t>
      </w:r>
    </w:p>
    <w:p w:rsidR="001575BB" w:rsidRPr="002403F2" w:rsidP="001575BB">
      <w:pPr>
        <w:spacing w:after="0" w:line="240" w:lineRule="auto"/>
        <w:ind w:right="23"/>
        <w:jc w:val="both"/>
        <w:rPr>
          <w:rFonts w:ascii="Times New Roman" w:hAnsi="Times New Roman" w:eastAsiaTheme="minorEastAsia" w:cs="Times New Roman"/>
          <w:sz w:val="24"/>
          <w:szCs w:val="24"/>
          <w:lang w:eastAsia="ru-RU"/>
        </w:rPr>
      </w:pPr>
      <w:r w:rsidRPr="002403F2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         </w:t>
      </w:r>
      <w:r w:rsidRPr="002403F2">
        <w:rPr>
          <w:rFonts w:ascii="Times New Roman" w:hAnsi="Times New Roman" w:eastAsiaTheme="minorEastAsia" w:cs="Times New Roman"/>
          <w:sz w:val="24"/>
          <w:szCs w:val="24"/>
          <w:lang w:eastAsia="ru-RU"/>
        </w:rPr>
        <w:t>Мировой судья судебного участка № 26 Бахчисарайского судебного района (Бахчисарайский район) Республики Крым Андрухова Е</w:t>
      </w:r>
      <w:r w:rsidRPr="002403F2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.Н. (298400, г. Бахчисарай, ул. Фрунзе, 36в), рассмотрев дело об административном правонарушении в отношении  должностного лица – </w:t>
      </w:r>
      <w:r w:rsidRPr="002403F2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40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***</w:t>
      </w:r>
      <w:r w:rsidRPr="002403F2">
        <w:rPr>
          <w:rFonts w:ascii="Times New Roman" w:eastAsia="Times New Roman" w:hAnsi="Times New Roman" w:cs="Times New Roman"/>
          <w:sz w:val="24"/>
          <w:szCs w:val="24"/>
          <w:lang w:eastAsia="ru-RU"/>
        </w:rPr>
        <w:t>, ***</w:t>
      </w:r>
      <w:r w:rsidRPr="00240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рождения, </w:t>
      </w:r>
      <w:r w:rsidRPr="002403F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урож</w:t>
      </w:r>
      <w:r w:rsidRPr="002403F2">
        <w:rPr>
          <w:rFonts w:ascii="Times New Roman" w:eastAsia="Times New Roman" w:hAnsi="Times New Roman" w:cs="Times New Roman"/>
          <w:sz w:val="24"/>
          <w:szCs w:val="24"/>
          <w:lang w:eastAsia="ru-RU"/>
        </w:rPr>
        <w:t>. ***</w:t>
      </w:r>
      <w:r w:rsidRPr="002403F2">
        <w:rPr>
          <w:rFonts w:ascii="Times New Roman" w:eastAsia="Times New Roman" w:hAnsi="Times New Roman" w:cs="Times New Roman"/>
          <w:sz w:val="24"/>
          <w:szCs w:val="24"/>
          <w:lang w:eastAsia="ru-RU"/>
        </w:rPr>
        <w:t>, гражданки **</w:t>
      </w:r>
      <w:r w:rsidRPr="002403F2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проживающей по адресу: ***</w:t>
      </w:r>
      <w:r w:rsidRPr="002403F2">
        <w:rPr>
          <w:rFonts w:ascii="Times New Roman" w:eastAsia="Times New Roman" w:hAnsi="Times New Roman" w:cs="Times New Roman"/>
          <w:sz w:val="24"/>
          <w:szCs w:val="24"/>
          <w:lang w:eastAsia="ru-RU"/>
        </w:rPr>
        <w:t>, юридический адрес: ***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 xml:space="preserve">,  </w:t>
      </w:r>
      <w:r w:rsidRPr="002403F2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в совершении административного правонарушения, предусмотренного ст.15.5 Кодекса РФ об </w:t>
      </w:r>
      <w:r w:rsidRPr="002403F2">
        <w:rPr>
          <w:rFonts w:ascii="Times New Roman" w:hAnsi="Times New Roman" w:eastAsiaTheme="minorEastAsia" w:cs="Times New Roman"/>
          <w:sz w:val="24"/>
          <w:szCs w:val="24"/>
          <w:lang w:eastAsia="ru-RU"/>
        </w:rPr>
        <w:t>административных правонарушениях,</w:t>
      </w:r>
    </w:p>
    <w:p w:rsidR="001575BB" w:rsidRPr="002403F2" w:rsidP="001575B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403F2">
        <w:rPr>
          <w:rFonts w:ascii="Times New Roman" w:eastAsia="Times New Roman" w:hAnsi="Times New Roman" w:cs="Times New Roman"/>
          <w:sz w:val="24"/>
          <w:szCs w:val="24"/>
          <w:lang w:eastAsia="ar-SA"/>
        </w:rPr>
        <w:t>У С Т А Н О В И Л</w:t>
      </w:r>
      <w:r w:rsidRPr="002403F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</w:p>
    <w:p w:rsidR="001575BB" w:rsidRPr="002403F2" w:rsidP="001575BB">
      <w:pPr>
        <w:suppressAutoHyphens/>
        <w:spacing w:after="0" w:line="240" w:lineRule="auto"/>
        <w:ind w:right="23"/>
        <w:jc w:val="both"/>
        <w:rPr>
          <w:rFonts w:ascii="Times New Roman" w:eastAsia="Newton-Regular" w:hAnsi="Times New Roman" w:cs="Times New Roman"/>
          <w:sz w:val="24"/>
          <w:szCs w:val="24"/>
        </w:rPr>
      </w:pPr>
      <w:r w:rsidRPr="002403F2">
        <w:rPr>
          <w:rFonts w:ascii="Times New Roman" w:eastAsia="Newton-Regular" w:hAnsi="Times New Roman" w:cs="Times New Roman"/>
          <w:sz w:val="24"/>
          <w:szCs w:val="24"/>
        </w:rPr>
        <w:t xml:space="preserve">           ***</w:t>
      </w:r>
      <w:r w:rsidRPr="00240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являясь должностным лицом – ***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 xml:space="preserve"> несвоевременно предоставила в Межрайонную ИФНС №**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 xml:space="preserve"> по Республике Крым налоговую декларацию по налогу на 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>долб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>авленную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>стоимость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 xml:space="preserve"> за ***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 xml:space="preserve"> - ***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>, срок предоставления которой установлен не позднее ***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>.</w:t>
      </w:r>
    </w:p>
    <w:p w:rsidR="001575BB" w:rsidRPr="002403F2" w:rsidP="001575B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03F2">
        <w:rPr>
          <w:rFonts w:ascii="Times New Roman" w:eastAsia="Newton-Regular" w:hAnsi="Times New Roman" w:cs="Times New Roman"/>
          <w:sz w:val="24"/>
          <w:szCs w:val="24"/>
        </w:rPr>
        <w:t xml:space="preserve">            Для рассмотрения дела об административном правонарушении ***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 xml:space="preserve"> не явилась, о времени и месте рассмотрения дела 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>извещена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 xml:space="preserve"> надлежащим образом по адресу указанному в протоколе. Каких-либо заявлений и ходатайств мировому судье не представила</w:t>
      </w:r>
      <w:r w:rsidRPr="002403F2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1575BB" w:rsidRPr="002403F2" w:rsidP="001575B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Исследовав материалы дела об административном правонарушении, считаю, что в действиях 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усматриваются нару</w:t>
      </w: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шения требований ст.15.5 </w:t>
      </w:r>
      <w:r w:rsidRPr="002403F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</w:t>
      </w: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а именно нарушение установленных законодательством о налогах и сборах сроков предоставления налоговой декларации</w:t>
      </w: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(расчета по страховым взносам)</w:t>
      </w: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налоговый орган по месту учета. </w:t>
      </w:r>
    </w:p>
    <w:p w:rsidR="001575BB" w:rsidRPr="002403F2" w:rsidP="001575BB">
      <w:pPr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</w:t>
      </w: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Вина 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совершении административного правонарушения, предусмотренного ст.15.5 </w:t>
      </w:r>
      <w:r w:rsidRPr="002403F2">
        <w:rPr>
          <w:rFonts w:ascii="Times New Roman" w:eastAsia="Times New Roman" w:hAnsi="Times New Roman" w:cs="Times New Roman"/>
          <w:sz w:val="24"/>
          <w:szCs w:val="24"/>
          <w:lang w:eastAsia="ar-SA"/>
        </w:rPr>
        <w:t>Кодекса РФ об административных правонарушениях,</w:t>
      </w: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подтверждается письменными доказательствами, которые имеются в деле об административном правонарушении, оцене</w:t>
      </w: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ны мировым судьей в их совокупности в порядке ст. 26.11 КоАП РФ и принимаются в качестве доказательств  вины правонарушителя.</w:t>
      </w:r>
    </w:p>
    <w:p w:rsidR="001575BB" w:rsidRPr="002403F2" w:rsidP="001575BB">
      <w:pPr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При назначении административного наказания п</w:t>
      </w:r>
      <w:r w:rsidRPr="002403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ринимается во внимание </w:t>
      </w: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характер совершенного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2403F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административного </w:t>
      </w: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правонарушения, личность правонарушителя, его имущественное положение, обстоятельства, смягчающие и отягчающие административную ответственность.</w:t>
      </w:r>
    </w:p>
    <w:p w:rsidR="001575BB" w:rsidRPr="002403F2" w:rsidP="001575BB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 основании вышеизложенного, считаю необходимым назначить </w:t>
      </w:r>
      <w:r>
        <w:rPr>
          <w:rFonts w:ascii="Times New Roman" w:eastAsia="Newton-Regular" w:hAnsi="Times New Roman" w:cs="Times New Roman"/>
          <w:sz w:val="24"/>
          <w:szCs w:val="24"/>
        </w:rPr>
        <w:t>***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 xml:space="preserve"> </w:t>
      </w: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административное наказание, предусмотре</w:t>
      </w: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нное ст.15.5 </w:t>
      </w:r>
      <w:r w:rsidRPr="002403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Кодекса РФ об административных правонарушениях </w:t>
      </w: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виде предупреждения.</w:t>
      </w:r>
    </w:p>
    <w:p w:rsidR="001575BB" w:rsidRPr="002403F2" w:rsidP="001575BB">
      <w:pPr>
        <w:tabs>
          <w:tab w:val="left" w:pos="8228"/>
        </w:tabs>
        <w:suppressAutoHyphens/>
        <w:spacing w:after="0" w:line="240" w:lineRule="auto"/>
        <w:ind w:right="23" w:firstLine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Руководствуясь </w:t>
      </w: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ст.ст</w:t>
      </w:r>
      <w:r w:rsidRPr="002403F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 15.5, 29.9, 29.10, 29.11 Кодекса РФ об административных правонарушениях,</w:t>
      </w:r>
    </w:p>
    <w:p w:rsidR="001575BB" w:rsidRPr="002403F2" w:rsidP="001575BB">
      <w:pPr>
        <w:tabs>
          <w:tab w:val="left" w:pos="8228"/>
        </w:tabs>
        <w:suppressAutoHyphens/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</w:pPr>
      <w:r w:rsidRPr="002403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>П</w:t>
      </w:r>
      <w:r w:rsidRPr="002403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ar-SA"/>
        </w:rPr>
        <w:t xml:space="preserve"> О С Т А Н О В И Л:  </w:t>
      </w:r>
    </w:p>
    <w:p w:rsidR="001575BB" w:rsidRPr="002403F2" w:rsidP="001575BB">
      <w:pPr>
        <w:tabs>
          <w:tab w:val="left" w:pos="1560"/>
          <w:tab w:val="left" w:pos="8789"/>
        </w:tabs>
        <w:spacing w:after="0" w:line="240" w:lineRule="auto"/>
        <w:ind w:firstLine="851"/>
        <w:jc w:val="both"/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</w:pPr>
      <w:r w:rsidRPr="002403F2">
        <w:rPr>
          <w:rFonts w:ascii="Times New Roman" w:hAnsi="Times New Roman" w:eastAsiaTheme="minorEastAsia" w:cs="Times New Roman"/>
          <w:sz w:val="24"/>
          <w:szCs w:val="24"/>
          <w:lang w:eastAsia="ru-RU"/>
        </w:rPr>
        <w:t xml:space="preserve">Признать 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40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2403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403F2">
        <w:rPr>
          <w:rFonts w:ascii="Times New Roman" w:eastAsia="Newton-Regular" w:hAnsi="Times New Roman" w:cs="Times New Roman"/>
          <w:sz w:val="24"/>
          <w:szCs w:val="24"/>
        </w:rPr>
        <w:t>виновной</w:t>
      </w:r>
      <w:r w:rsidRPr="002403F2">
        <w:rPr>
          <w:rFonts w:ascii="Times New Roman" w:hAnsi="Times New Roman" w:eastAsiaTheme="minorEastAsia" w:cs="Times New Roman"/>
          <w:color w:val="000000"/>
          <w:sz w:val="24"/>
          <w:szCs w:val="24"/>
          <w:lang w:eastAsia="uk-UA"/>
        </w:rPr>
        <w:t xml:space="preserve"> в совершении административного правонарушения, предусмотренного ст.15.5 Кодекса РФ об административных правонарушениях и назначить ей административное наказание в виде предупреждения. </w:t>
      </w:r>
    </w:p>
    <w:p w:rsidR="001575BB" w:rsidRPr="002403F2" w:rsidP="001575B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  <w:r w:rsidRPr="002403F2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Постановление может </w:t>
      </w:r>
      <w:r w:rsidRPr="002403F2">
        <w:rPr>
          <w:rFonts w:ascii="Times New Roman" w:eastAsia="Newton-Regular" w:hAnsi="Times New Roman" w:cs="Times New Roman"/>
          <w:sz w:val="24"/>
          <w:szCs w:val="24"/>
          <w:lang w:eastAsia="ru-RU"/>
        </w:rPr>
        <w:t>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 Крым в течение десяти дней со дня вручения или получения копии</w:t>
      </w:r>
      <w:r w:rsidRPr="002403F2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постановления.</w:t>
      </w:r>
    </w:p>
    <w:p w:rsidR="001575BB" w:rsidRPr="002403F2" w:rsidP="001575BB">
      <w:pPr>
        <w:spacing w:after="0" w:line="240" w:lineRule="auto"/>
        <w:ind w:firstLine="708"/>
        <w:jc w:val="both"/>
        <w:rPr>
          <w:rFonts w:ascii="Times New Roman" w:eastAsia="Newton-Regular" w:hAnsi="Times New Roman" w:cs="Times New Roman"/>
          <w:sz w:val="24"/>
          <w:szCs w:val="24"/>
          <w:lang w:eastAsia="ru-RU"/>
        </w:rPr>
      </w:pPr>
    </w:p>
    <w:p w:rsidR="001575BB" w:rsidRPr="002403F2" w:rsidP="001575BB">
      <w:r w:rsidRPr="002403F2">
        <w:rPr>
          <w:rFonts w:ascii="Times New Roman" w:eastAsia="Newton-Regular" w:hAnsi="Times New Roman" w:cs="Times New Roman"/>
          <w:sz w:val="24"/>
          <w:szCs w:val="24"/>
          <w:lang w:eastAsia="ru-RU"/>
        </w:rPr>
        <w:t xml:space="preserve">            Мировой судья                                                                            </w:t>
      </w:r>
      <w:r w:rsidRPr="002403F2">
        <w:rPr>
          <w:rFonts w:ascii="Times New Roman" w:eastAsia="Newton-Regular" w:hAnsi="Times New Roman" w:cs="Times New Roman"/>
          <w:sz w:val="24"/>
          <w:szCs w:val="24"/>
          <w:lang w:eastAsia="ru-RU"/>
        </w:rPr>
        <w:t>Е.Н.Андрухова</w:t>
      </w:r>
    </w:p>
    <w:sectPr w:rsidSect="0089416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54B"/>
    <w:rsid w:val="0003354B"/>
    <w:rsid w:val="001575BB"/>
    <w:rsid w:val="002403F2"/>
    <w:rsid w:val="0089416D"/>
    <w:rsid w:val="00CA42C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5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