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rPr>
        <w:t xml:space="preserve">                                                                                                          </w:t>
      </w:r>
      <w:r>
        <w:rPr>
          <w:rFonts w:ascii="Times New Roman" w:eastAsia="Times New Roman" w:hAnsi="Times New Roman" w:cs="Times New Roman"/>
          <w:sz w:val="25"/>
          <w:szCs w:val="25"/>
        </w:rPr>
        <w:t>Дело № 5-26-8</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ind w:firstLine="851"/>
        <w:jc w:val="both"/>
        <w:rPr>
          <w:sz w:val="25"/>
          <w:szCs w:val="25"/>
        </w:rPr>
      </w:pP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w:t>
      </w:r>
      <w:r>
        <w:rPr>
          <w:rFonts w:ascii="Times New Roman" w:eastAsia="Times New Roman" w:hAnsi="Times New Roman" w:cs="Times New Roman"/>
          <w:sz w:val="25"/>
          <w:szCs w:val="25"/>
        </w:rPr>
        <w:t xml:space="preserve">дминистративном правонарушении </w:t>
      </w:r>
      <w:r>
        <w:rPr>
          <w:rFonts w:ascii="Times New Roman" w:eastAsia="Times New Roman" w:hAnsi="Times New Roman" w:cs="Times New Roman"/>
          <w:sz w:val="25"/>
          <w:szCs w:val="25"/>
        </w:rPr>
        <w:t xml:space="preserve">в отношении </w:t>
      </w:r>
      <w:r>
        <w:rPr>
          <w:rStyle w:val="cat-FIOgrp-18rplc-6"/>
          <w:rFonts w:ascii="Times New Roman" w:eastAsia="Times New Roman" w:hAnsi="Times New Roman" w:cs="Times New Roman"/>
          <w:sz w:val="25"/>
          <w:szCs w:val="25"/>
        </w:rPr>
        <w:t>Морозова И. В.</w:t>
      </w:r>
      <w:r>
        <w:rPr>
          <w:rFonts w:ascii="Times New Roman" w:eastAsia="Times New Roman" w:hAnsi="Times New Roman" w:cs="Times New Roman"/>
          <w:sz w:val="25"/>
          <w:szCs w:val="25"/>
        </w:rPr>
        <w:t xml:space="preserve">, </w:t>
      </w:r>
      <w:r>
        <w:rPr>
          <w:rStyle w:val="cat-ExternalSystemDefinedgrp-34rplc-7"/>
          <w:rFonts w:ascii="Times New Roman" w:eastAsia="Times New Roman" w:hAnsi="Times New Roman" w:cs="Times New Roman"/>
          <w:sz w:val="25"/>
          <w:szCs w:val="25"/>
        </w:rPr>
        <w:t>...</w:t>
      </w:r>
      <w:r>
        <w:rPr>
          <w:rStyle w:val="cat-PassportDatagrp-24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УССР</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12.8 Кодекса об административных правонарушениях Российской Федерации,</w:t>
      </w:r>
    </w:p>
    <w:p>
      <w:pPr>
        <w:spacing w:before="0" w:after="0"/>
        <w:jc w:val="center"/>
        <w:rPr>
          <w:sz w:val="25"/>
          <w:szCs w:val="25"/>
        </w:rPr>
      </w:pPr>
      <w:r>
        <w:rPr>
          <w:rFonts w:ascii="Times New Roman" w:eastAsia="Times New Roman" w:hAnsi="Times New Roman" w:cs="Times New Roman"/>
          <w:sz w:val="25"/>
          <w:szCs w:val="25"/>
        </w:rPr>
        <w:t>У С Т А Н О В И Л</w:t>
      </w:r>
      <w:r>
        <w:rPr>
          <w:rFonts w:ascii="Times New Roman" w:eastAsia="Times New Roman" w:hAnsi="Times New Roman" w:cs="Times New Roman"/>
          <w:sz w:val="25"/>
          <w:szCs w:val="25"/>
        </w:rPr>
        <w:t>:</w:t>
      </w:r>
    </w:p>
    <w:p>
      <w:pPr>
        <w:spacing w:before="0" w:after="0"/>
        <w:ind w:right="23" w:firstLine="851"/>
        <w:jc w:val="both"/>
        <w:rPr>
          <w:sz w:val="25"/>
          <w:szCs w:val="25"/>
        </w:rPr>
      </w:pP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 транспортным средством </w:t>
      </w:r>
      <w:r>
        <w:rPr>
          <w:rStyle w:val="cat-CarMakeModelgrp-27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8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в состоянии опьянения. На состояние алкогольного опьянения освидетельствован с помощью прибора </w:t>
      </w:r>
      <w:r>
        <w:rPr>
          <w:rFonts w:ascii="Times New Roman" w:eastAsia="Times New Roman" w:hAnsi="Times New Roman" w:cs="Times New Roman"/>
          <w:sz w:val="25"/>
          <w:szCs w:val="25"/>
        </w:rPr>
        <w:t>Алкотектор</w:t>
      </w:r>
      <w:r>
        <w:rPr>
          <w:rFonts w:ascii="Times New Roman" w:eastAsia="Times New Roman" w:hAnsi="Times New Roman" w:cs="Times New Roman"/>
          <w:sz w:val="25"/>
          <w:szCs w:val="25"/>
        </w:rPr>
        <w:t xml:space="preserve"> Юпитер</w:t>
      </w:r>
      <w:r>
        <w:rPr>
          <w:rFonts w:ascii="Times New Roman" w:eastAsia="Times New Roman" w:hAnsi="Times New Roman" w:cs="Times New Roman"/>
          <w:sz w:val="25"/>
          <w:szCs w:val="25"/>
        </w:rPr>
        <w:t xml:space="preserve"> К</w:t>
      </w:r>
      <w:r>
        <w:rPr>
          <w:rFonts w:ascii="Times New Roman" w:eastAsia="Times New Roman" w:hAnsi="Times New Roman" w:cs="Times New Roman"/>
          <w:sz w:val="25"/>
          <w:szCs w:val="25"/>
        </w:rPr>
        <w:t xml:space="preserve"> заводской номер прибора </w:t>
      </w:r>
      <w:r>
        <w:rPr>
          <w:rStyle w:val="cat-PhoneNumbergrp-29rplc-1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поверен</w:t>
      </w:r>
      <w:r>
        <w:rPr>
          <w:rFonts w:ascii="Times New Roman" w:eastAsia="Times New Roman" w:hAnsi="Times New Roman" w:cs="Times New Roman"/>
          <w:sz w:val="25"/>
          <w:szCs w:val="25"/>
        </w:rPr>
        <w:t xml:space="preserve"> </w:t>
      </w:r>
      <w:r>
        <w:rPr>
          <w:rStyle w:val="cat-Dategrp-12rplc-18"/>
          <w:rFonts w:ascii="Times New Roman" w:eastAsia="Times New Roman" w:hAnsi="Times New Roman" w:cs="Times New Roman"/>
          <w:sz w:val="25"/>
          <w:szCs w:val="25"/>
        </w:rPr>
        <w:t>дата</w:t>
      </w:r>
      <w:r>
        <w:rPr>
          <w:rFonts w:ascii="Times New Roman" w:eastAsia="Times New Roman" w:hAnsi="Times New Roman" w:cs="Times New Roman"/>
          <w:sz w:val="25"/>
          <w:szCs w:val="25"/>
        </w:rPr>
        <w:t>, тест № 0045</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 показания прибора 0,</w:t>
      </w:r>
      <w:r>
        <w:rPr>
          <w:rFonts w:ascii="Times New Roman" w:eastAsia="Times New Roman" w:hAnsi="Times New Roman" w:cs="Times New Roman"/>
          <w:sz w:val="25"/>
          <w:szCs w:val="25"/>
        </w:rPr>
        <w:t>643</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Данное действие не содержит уголовно наказуемого деяния. Своими действиями </w:t>
      </w:r>
      <w:r>
        <w:rPr>
          <w:rStyle w:val="cat-FIOgrp-20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нарушил п. 2.7. Правил дорожного движения РФ</w:t>
      </w:r>
      <w:r>
        <w:rPr>
          <w:rFonts w:ascii="Times New Roman" w:eastAsia="Times New Roman" w:hAnsi="Times New Roman" w:cs="Times New Roman"/>
          <w:sz w:val="25"/>
          <w:szCs w:val="25"/>
        </w:rPr>
        <w:t xml:space="preserve">. </w:t>
      </w:r>
    </w:p>
    <w:p>
      <w:pPr>
        <w:spacing w:before="0" w:after="0"/>
        <w:ind w:right="23" w:firstLine="851"/>
        <w:jc w:val="both"/>
        <w:rPr>
          <w:sz w:val="25"/>
          <w:szCs w:val="25"/>
        </w:rPr>
      </w:pPr>
      <w:r>
        <w:rPr>
          <w:rStyle w:val="cat-Dategrp-13rplc-2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д</w:t>
      </w:r>
      <w:r>
        <w:rPr>
          <w:rFonts w:ascii="Times New Roman" w:eastAsia="Times New Roman" w:hAnsi="Times New Roman" w:cs="Times New Roman"/>
          <w:sz w:val="25"/>
          <w:szCs w:val="25"/>
        </w:rPr>
        <w:t xml:space="preserve">ля рассмотрения </w:t>
      </w:r>
      <w:r>
        <w:rPr>
          <w:rFonts w:ascii="Times New Roman" w:eastAsia="Times New Roman" w:hAnsi="Times New Roman" w:cs="Times New Roman"/>
          <w:sz w:val="25"/>
          <w:szCs w:val="25"/>
        </w:rPr>
        <w:t xml:space="preserve">дела об административном правонарушении </w:t>
      </w:r>
      <w:r>
        <w:rPr>
          <w:rStyle w:val="cat-FIOgrp-20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явился, о времени и месте рассмотрения дела извещен надлежащим образом</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сследовав письменные материалы дела, мировой судья приходит к следующему.</w:t>
      </w:r>
    </w:p>
    <w:p>
      <w:pPr>
        <w:spacing w:before="0" w:after="0"/>
        <w:ind w:right="23" w:firstLine="851"/>
        <w:jc w:val="both"/>
        <w:rPr>
          <w:sz w:val="25"/>
          <w:szCs w:val="25"/>
        </w:rPr>
      </w:pPr>
      <w:r>
        <w:rPr>
          <w:rFonts w:ascii="Times New Roman" w:eastAsia="Times New Roman" w:hAnsi="Times New Roman" w:cs="Times New Roman"/>
          <w:sz w:val="25"/>
          <w:szCs w:val="25"/>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РФ об административных правонарушениях установлена административная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Объективная сторона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ст. 12.8 ч. 1 КоАП РФ, предусматривает управление транспортным средством в состоянии опьянения.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Вопросы безопасности дорожного движения регулируются Федеральным законом от </w:t>
      </w:r>
      <w:r>
        <w:rPr>
          <w:rStyle w:val="cat-Dategrp-14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196-ФЗ «О безопасности дорожного движения».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ч. 4 ст. 22 указанного Федерального закона, единый порядок дорожного движения на всей </w:t>
      </w:r>
      <w:r>
        <w:rPr>
          <w:rStyle w:val="cat-Addressgrp-7rplc-2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устанавливается Правилами дорожного движения, утверждаемыми Правительством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соответствии с п. 2.7 «Правил дорожного движения в Российской Федерации», утвержденных Постановлением Совета Министров - Правительством РФ от </w:t>
      </w:r>
      <w:r>
        <w:rPr>
          <w:rStyle w:val="cat-Dategrp-15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водителю запрещается управлять транспортным средством в состоянии опьянения,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Требование сотрудника полиции о прохождении медицинского освидетельствования обусловлено правами должностных лиц полиции, предусмотренными п. 19 ст. 11 Закона РФ «О полиции», согласно которому, указанные лица вправе проводить в установленном порядке освидетельствование лиц, подозреваемых в совершении преступления или административного 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необходим</w:t>
      </w:r>
      <w:r>
        <w:rPr>
          <w:rFonts w:ascii="Times New Roman" w:eastAsia="Times New Roman" w:hAnsi="Times New Roman" w:cs="Times New Roman"/>
          <w:sz w:val="25"/>
          <w:szCs w:val="25"/>
        </w:rPr>
        <w:t xml:space="preserve"> для подтверждения или опровержения факта правонарушения или объективного рассмотрения дела о правонарушении.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Обязанность водителя пройти по требованию сотрудника полиции медицинское освидетельствование на состояние опьянения предусмотрена подп. 2.3.2 «Правил дорожного движения в Российской Федерации», утвержденных Постановлением Совета Министров - Правительством РФ от </w:t>
      </w:r>
      <w:r>
        <w:rPr>
          <w:rStyle w:val="cat-Dategrp-15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w:t>
      </w:r>
    </w:p>
    <w:p>
      <w:pPr>
        <w:spacing w:before="0" w:after="0"/>
        <w:ind w:right="23" w:firstLine="851"/>
        <w:jc w:val="both"/>
        <w:rPr>
          <w:sz w:val="25"/>
          <w:szCs w:val="25"/>
        </w:rPr>
      </w:pPr>
      <w:r>
        <w:rPr>
          <w:rFonts w:ascii="Times New Roman" w:eastAsia="Times New Roman" w:hAnsi="Times New Roman" w:cs="Times New Roman"/>
          <w:sz w:val="25"/>
          <w:szCs w:val="25"/>
        </w:rPr>
        <w:t xml:space="preserve">Изучив материалы дела в их совокупности, мировой судья приходит к выводу, что вина </w:t>
      </w:r>
      <w:r>
        <w:rPr>
          <w:rStyle w:val="cat-FIOgrp-21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1 ст. 12.8 КоАП РФ, доказана и подтверждается письменными материалами дела, которые оценены в их совокупности и принимаются в качестве доказательств е</w:t>
      </w:r>
      <w:r>
        <w:rPr>
          <w:rFonts w:ascii="Times New Roman" w:eastAsia="Times New Roman" w:hAnsi="Times New Roman" w:cs="Times New Roman"/>
          <w:sz w:val="25"/>
          <w:szCs w:val="25"/>
        </w:rPr>
        <w:t>го</w:t>
      </w:r>
      <w:r>
        <w:rPr>
          <w:rFonts w:ascii="Times New Roman" w:eastAsia="Times New Roman" w:hAnsi="Times New Roman" w:cs="Times New Roman"/>
          <w:sz w:val="25"/>
          <w:szCs w:val="25"/>
        </w:rPr>
        <w:t xml:space="preserve"> вины, а именно:</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w:t>
      </w:r>
      <w:r>
        <w:rPr>
          <w:rFonts w:ascii="Times New Roman" w:eastAsia="Times New Roman" w:hAnsi="Times New Roman" w:cs="Times New Roman"/>
          <w:sz w:val="25"/>
          <w:szCs w:val="25"/>
        </w:rPr>
        <w:t>КР</w:t>
      </w:r>
      <w:r>
        <w:rPr>
          <w:rFonts w:ascii="Times New Roman" w:eastAsia="Times New Roman" w:hAnsi="Times New Roman" w:cs="Times New Roman"/>
          <w:sz w:val="25"/>
          <w:szCs w:val="25"/>
        </w:rPr>
        <w:t xml:space="preserve"> № 0268</w:t>
      </w:r>
      <w:r>
        <w:rPr>
          <w:rFonts w:ascii="Times New Roman" w:eastAsia="Times New Roman" w:hAnsi="Times New Roman" w:cs="Times New Roman"/>
          <w:sz w:val="25"/>
          <w:szCs w:val="25"/>
        </w:rPr>
        <w:t>06</w:t>
      </w:r>
      <w:r>
        <w:rPr>
          <w:rFonts w:ascii="Times New Roman" w:eastAsia="Times New Roman" w:hAnsi="Times New Roman" w:cs="Times New Roman"/>
          <w:sz w:val="25"/>
          <w:szCs w:val="25"/>
        </w:rPr>
        <w:t xml:space="preserve"> от </w:t>
      </w:r>
      <w:r>
        <w:rPr>
          <w:rStyle w:val="cat-Dategrp-16rplc-2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2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копию протокола получил,</w:t>
      </w:r>
      <w:r>
        <w:rPr>
          <w:rFonts w:ascii="Times New Roman" w:eastAsia="Times New Roman" w:hAnsi="Times New Roman" w:cs="Times New Roman"/>
          <w:sz w:val="25"/>
          <w:szCs w:val="25"/>
        </w:rPr>
        <w:t xml:space="preserve"> с нарушением </w:t>
      </w:r>
      <w:r>
        <w:rPr>
          <w:rFonts w:ascii="Times New Roman" w:eastAsia="Times New Roman" w:hAnsi="Times New Roman" w:cs="Times New Roman"/>
          <w:sz w:val="25"/>
          <w:szCs w:val="25"/>
        </w:rPr>
        <w:t>согласен</w:t>
      </w:r>
      <w:r>
        <w:rPr>
          <w:rFonts w:ascii="Times New Roman" w:eastAsia="Times New Roman" w:hAnsi="Times New Roman" w:cs="Times New Roman"/>
          <w:sz w:val="25"/>
          <w:szCs w:val="25"/>
        </w:rPr>
        <w:t>, просил назначить минимальное наказание,</w:t>
      </w:r>
      <w:r>
        <w:rPr>
          <w:rFonts w:ascii="Times New Roman" w:eastAsia="Times New Roman" w:hAnsi="Times New Roman" w:cs="Times New Roman"/>
          <w:sz w:val="25"/>
          <w:szCs w:val="25"/>
        </w:rPr>
        <w:t xml:space="preserve"> о чем свидетельствуют подписи последнего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1);</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82 ОТ № 0715</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1 от </w:t>
      </w:r>
      <w:r>
        <w:rPr>
          <w:rStyle w:val="cat-Dategrp-16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2);</w:t>
      </w:r>
    </w:p>
    <w:p>
      <w:pPr>
        <w:spacing w:before="0" w:after="0"/>
        <w:ind w:right="23" w:firstLine="851"/>
        <w:jc w:val="both"/>
        <w:rPr>
          <w:sz w:val="25"/>
          <w:szCs w:val="25"/>
        </w:rPr>
      </w:pPr>
      <w:r>
        <w:rPr>
          <w:rFonts w:ascii="Times New Roman" w:eastAsia="Times New Roman" w:hAnsi="Times New Roman" w:cs="Times New Roman"/>
          <w:sz w:val="25"/>
          <w:szCs w:val="25"/>
        </w:rPr>
        <w:t>- результатами анализа технического прибора, показание которого составило наличие абсолютного этилового спирта в выдыхаемом воздухе 0.643 мг/л (л.д.3);</w:t>
      </w:r>
    </w:p>
    <w:p>
      <w:pPr>
        <w:spacing w:before="0" w:after="0"/>
        <w:ind w:right="23" w:firstLine="851"/>
        <w:jc w:val="both"/>
        <w:rPr>
          <w:sz w:val="25"/>
          <w:szCs w:val="25"/>
        </w:rPr>
      </w:pPr>
      <w:r>
        <w:rPr>
          <w:rFonts w:ascii="Times New Roman" w:eastAsia="Times New Roman" w:hAnsi="Times New Roman" w:cs="Times New Roman"/>
          <w:sz w:val="25"/>
          <w:szCs w:val="25"/>
        </w:rPr>
        <w:t>- актом освидетельствования на состояние алкогольного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82 АО № 03</w:t>
      </w:r>
      <w:r>
        <w:rPr>
          <w:rFonts w:ascii="Times New Roman" w:eastAsia="Times New Roman" w:hAnsi="Times New Roman" w:cs="Times New Roman"/>
          <w:sz w:val="25"/>
          <w:szCs w:val="25"/>
        </w:rPr>
        <w:t>70</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от </w:t>
      </w:r>
      <w:r>
        <w:rPr>
          <w:rStyle w:val="cat-Dategrp-16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с результатами освидетельствования на состояние алкогольного опьянения </w:t>
      </w:r>
      <w:r>
        <w:rPr>
          <w:rStyle w:val="cat-FIOgrp-20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согласен</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протоколом 82 ПЗ № 0813</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от </w:t>
      </w:r>
      <w:r>
        <w:rPr>
          <w:rStyle w:val="cat-Dategrp-16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задержании транспортного средства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5);</w:t>
      </w:r>
    </w:p>
    <w:p>
      <w:pPr>
        <w:spacing w:before="0" w:after="0"/>
        <w:ind w:right="23" w:firstLine="851"/>
        <w:jc w:val="both"/>
        <w:rPr>
          <w:sz w:val="25"/>
          <w:szCs w:val="25"/>
        </w:rPr>
      </w:pPr>
      <w:r>
        <w:rPr>
          <w:rFonts w:ascii="Times New Roman" w:eastAsia="Times New Roman" w:hAnsi="Times New Roman" w:cs="Times New Roman"/>
          <w:sz w:val="25"/>
          <w:szCs w:val="25"/>
        </w:rPr>
        <w:t>- материалами видеофиксации (л.д.6);</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8rplc-3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7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0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w:t>
      </w:r>
      <w:r>
        <w:rPr>
          <w:rFonts w:ascii="Times New Roman" w:eastAsia="Times New Roman" w:hAnsi="Times New Roman" w:cs="Times New Roman"/>
          <w:sz w:val="25"/>
          <w:szCs w:val="25"/>
        </w:rPr>
        <w:t>64.1 УК РФ не привлекался (л.д.9</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1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1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ст.12.8 КоАП РФ – управление транспортным средством водителем, находящи</w:t>
      </w:r>
      <w:r>
        <w:rPr>
          <w:rFonts w:ascii="Times New Roman" w:eastAsia="Times New Roman" w:hAnsi="Times New Roman" w:cs="Times New Roman"/>
          <w:sz w:val="25"/>
          <w:szCs w:val="25"/>
        </w:rPr>
        <w:t>мся в состоянии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го</w:t>
      </w:r>
      <w:r>
        <w:rPr>
          <w:rFonts w:ascii="Times New Roman" w:eastAsia="Times New Roman" w:hAnsi="Times New Roman" w:cs="Times New Roman"/>
          <w:sz w:val="25"/>
          <w:szCs w:val="25"/>
        </w:rPr>
        <w:t xml:space="preserve"> действия не содержат уголовно наказуемого деяния.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С учётом содеянного, данных о личности </w:t>
      </w:r>
      <w:r>
        <w:rPr>
          <w:rStyle w:val="cat-FIOgrp-21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игнорирующего правила, соблюдать которые обязан каждый гражданин управляющий источником повышенной опасности, мировой </w:t>
      </w:r>
      <w:r>
        <w:rPr>
          <w:rFonts w:ascii="Times New Roman" w:eastAsia="Times New Roman" w:hAnsi="Times New Roman" w:cs="Times New Roman"/>
          <w:sz w:val="25"/>
          <w:szCs w:val="25"/>
        </w:rPr>
        <w:t>суд</w:t>
      </w:r>
      <w:r>
        <w:rPr>
          <w:rFonts w:ascii="Times New Roman" w:eastAsia="Times New Roman" w:hAnsi="Times New Roman" w:cs="Times New Roman"/>
          <w:sz w:val="25"/>
          <w:szCs w:val="25"/>
        </w:rPr>
        <w:t>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учитывает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данное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является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грубым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нарушением</w:t>
      </w:r>
      <w:r>
        <w:rPr>
          <w:rFonts w:ascii="Times New Roman" w:eastAsia="Times New Roman" w:hAnsi="Times New Roman" w:cs="Times New Roman"/>
          <w:sz w:val="25"/>
          <w:szCs w:val="25"/>
        </w:rPr>
        <w:t xml:space="preserve"> правил </w:t>
      </w:r>
      <w:r>
        <w:rPr>
          <w:rFonts w:ascii="Times New Roman" w:eastAsia="Times New Roman" w:hAnsi="Times New Roman" w:cs="Times New Roman"/>
          <w:sz w:val="25"/>
          <w:szCs w:val="25"/>
        </w:rPr>
        <w:t>дорожного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движения</w:t>
      </w:r>
      <w:r>
        <w:rPr>
          <w:rFonts w:ascii="Times New Roman" w:eastAsia="Times New Roman" w:hAnsi="Times New Roman" w:cs="Times New Roman"/>
          <w:sz w:val="25"/>
          <w:szCs w:val="25"/>
        </w:rPr>
        <w:t xml:space="preserve">, а </w:t>
      </w:r>
      <w:r>
        <w:rPr>
          <w:rFonts w:ascii="Times New Roman" w:eastAsia="Times New Roman" w:hAnsi="Times New Roman" w:cs="Times New Roman"/>
          <w:sz w:val="25"/>
          <w:szCs w:val="25"/>
        </w:rPr>
        <w:t>также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принимает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внимание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имущественное</w:t>
      </w:r>
      <w:r>
        <w:rPr>
          <w:rFonts w:ascii="Times New Roman" w:eastAsia="Times New Roman" w:hAnsi="Times New Roman" w:cs="Times New Roman"/>
          <w:sz w:val="25"/>
          <w:szCs w:val="25"/>
        </w:rPr>
        <w:t xml:space="preserve"> и семейное </w:t>
      </w:r>
      <w:r>
        <w:rPr>
          <w:rFonts w:ascii="Times New Roman" w:eastAsia="Times New Roman" w:hAnsi="Times New Roman" w:cs="Times New Roman"/>
          <w:sz w:val="25"/>
          <w:szCs w:val="25"/>
        </w:rPr>
        <w:t>положени</w:t>
      </w:r>
      <w:r>
        <w:rPr>
          <w:rFonts w:ascii="Times New Roman" w:eastAsia="Times New Roman" w:hAnsi="Times New Roman" w:cs="Times New Roman"/>
          <w:sz w:val="25"/>
          <w:szCs w:val="25"/>
        </w:rPr>
        <w:t xml:space="preserve">е правонарушителя, обстоятельства смягчающие и отягчающие административную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как самим правонарушителем, так и другими лицами, необходимо назначить </w:t>
      </w:r>
      <w:r>
        <w:rPr>
          <w:rStyle w:val="cat-FIOgrp-20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административное наказание в виде административного штрафа с лишением права управления транспортными средствами, предусмотренные ч. 1 ст.12.8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29.9, 29.10, 29.11 КоАП РФ,</w:t>
      </w:r>
    </w:p>
    <w:p>
      <w:pPr>
        <w:spacing w:before="0" w:after="0"/>
        <w:ind w:right="23" w:firstLine="851"/>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Т А Н О В И 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8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4rplc-41"/>
          <w:rFonts w:ascii="Times New Roman" w:eastAsia="Times New Roman" w:hAnsi="Times New Roman" w:cs="Times New Roman"/>
          <w:sz w:val="25"/>
          <w:szCs w:val="25"/>
        </w:rPr>
        <w:t>...</w:t>
      </w:r>
      <w:r>
        <w:rPr>
          <w:rStyle w:val="cat-PassportDatagrp-25rplc-42"/>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иновным в совершении административного правонарушения, предусмотренного ч. 1 ст. 12.8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3rplc-43"/>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4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4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4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30rplc-4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1rplc-4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2rplc-4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3rplc-50"/>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18810491251600000516.</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20rplc-54"/>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FIOgrp-22rplc-58"/>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9rplc-4">
    <w:name w:val="cat-FIO grp-19 rplc-4"/>
    <w:basedOn w:val="DefaultParagraphFont"/>
  </w:style>
  <w:style w:type="character" w:customStyle="1" w:styleId="cat-Addressgrp-3rplc-5">
    <w:name w:val="cat-Address grp-3 rplc-5"/>
    <w:basedOn w:val="DefaultParagraphFont"/>
  </w:style>
  <w:style w:type="character" w:customStyle="1" w:styleId="cat-FIOgrp-18rplc-6">
    <w:name w:val="cat-FIO grp-18 rplc-6"/>
    <w:basedOn w:val="DefaultParagraphFont"/>
  </w:style>
  <w:style w:type="character" w:customStyle="1" w:styleId="cat-ExternalSystemDefinedgrp-34rplc-7">
    <w:name w:val="cat-ExternalSystemDefined grp-34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6rplc-11">
    <w:name w:val="cat-Time grp-26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20rplc-14">
    <w:name w:val="cat-FIO grp-20 rplc-14"/>
    <w:basedOn w:val="DefaultParagraphFont"/>
  </w:style>
  <w:style w:type="character" w:customStyle="1" w:styleId="cat-CarMakeModelgrp-27rplc-15">
    <w:name w:val="cat-CarMakeModel grp-27 rplc-15"/>
    <w:basedOn w:val="DefaultParagraphFont"/>
  </w:style>
  <w:style w:type="character" w:customStyle="1" w:styleId="cat-CarNumbergrp-28rplc-16">
    <w:name w:val="cat-CarNumber grp-28 rplc-16"/>
    <w:basedOn w:val="DefaultParagraphFont"/>
  </w:style>
  <w:style w:type="character" w:customStyle="1" w:styleId="cat-PhoneNumbergrp-29rplc-17">
    <w:name w:val="cat-PhoneNumber grp-29 rplc-17"/>
    <w:basedOn w:val="DefaultParagraphFont"/>
  </w:style>
  <w:style w:type="character" w:customStyle="1" w:styleId="cat-Dategrp-12rplc-18">
    <w:name w:val="cat-Date grp-12 rplc-18"/>
    <w:basedOn w:val="DefaultParagraphFont"/>
  </w:style>
  <w:style w:type="character" w:customStyle="1" w:styleId="cat-FIOgrp-20rplc-19">
    <w:name w:val="cat-FIO grp-20 rplc-19"/>
    <w:basedOn w:val="DefaultParagraphFont"/>
  </w:style>
  <w:style w:type="character" w:customStyle="1" w:styleId="cat-Dategrp-13rplc-20">
    <w:name w:val="cat-Date grp-13 rplc-20"/>
    <w:basedOn w:val="DefaultParagraphFont"/>
  </w:style>
  <w:style w:type="character" w:customStyle="1" w:styleId="cat-FIOgrp-20rplc-21">
    <w:name w:val="cat-FIO grp-20 rplc-21"/>
    <w:basedOn w:val="DefaultParagraphFont"/>
  </w:style>
  <w:style w:type="character" w:customStyle="1" w:styleId="cat-Dategrp-14rplc-22">
    <w:name w:val="cat-Date grp-14 rplc-22"/>
    <w:basedOn w:val="DefaultParagraphFont"/>
  </w:style>
  <w:style w:type="character" w:customStyle="1" w:styleId="cat-Addressgrp-7rplc-23">
    <w:name w:val="cat-Address grp-7 rplc-23"/>
    <w:basedOn w:val="DefaultParagraphFont"/>
  </w:style>
  <w:style w:type="character" w:customStyle="1" w:styleId="cat-Dategrp-15rplc-24">
    <w:name w:val="cat-Date grp-15 rplc-24"/>
    <w:basedOn w:val="DefaultParagraphFont"/>
  </w:style>
  <w:style w:type="character" w:customStyle="1" w:styleId="cat-Dategrp-15rplc-25">
    <w:name w:val="cat-Date grp-15 rplc-25"/>
    <w:basedOn w:val="DefaultParagraphFont"/>
  </w:style>
  <w:style w:type="character" w:customStyle="1" w:styleId="cat-FIOgrp-21rplc-26">
    <w:name w:val="cat-FIO grp-21 rplc-26"/>
    <w:basedOn w:val="DefaultParagraphFont"/>
  </w:style>
  <w:style w:type="character" w:customStyle="1" w:styleId="cat-Dategrp-16rplc-27">
    <w:name w:val="cat-Date grp-16 rplc-27"/>
    <w:basedOn w:val="DefaultParagraphFont"/>
  </w:style>
  <w:style w:type="character" w:customStyle="1" w:styleId="cat-FIOgrp-20rplc-28">
    <w:name w:val="cat-FIO grp-20 rplc-28"/>
    <w:basedOn w:val="DefaultParagraphFont"/>
  </w:style>
  <w:style w:type="character" w:customStyle="1" w:styleId="cat-Dategrp-16rplc-29">
    <w:name w:val="cat-Date grp-16 rplc-29"/>
    <w:basedOn w:val="DefaultParagraphFont"/>
  </w:style>
  <w:style w:type="character" w:customStyle="1" w:styleId="cat-Dategrp-16rplc-30">
    <w:name w:val="cat-Date grp-16 rplc-30"/>
    <w:basedOn w:val="DefaultParagraphFont"/>
  </w:style>
  <w:style w:type="character" w:customStyle="1" w:styleId="cat-FIOgrp-20rplc-31">
    <w:name w:val="cat-FIO grp-20 rplc-31"/>
    <w:basedOn w:val="DefaultParagraphFont"/>
  </w:style>
  <w:style w:type="character" w:customStyle="1" w:styleId="cat-Dategrp-16rplc-32">
    <w:name w:val="cat-Date grp-16 rplc-32"/>
    <w:basedOn w:val="DefaultParagraphFont"/>
  </w:style>
  <w:style w:type="character" w:customStyle="1" w:styleId="cat-Addressgrp-8rplc-33">
    <w:name w:val="cat-Address grp-8 rplc-33"/>
    <w:basedOn w:val="DefaultParagraphFont"/>
  </w:style>
  <w:style w:type="character" w:customStyle="1" w:styleId="cat-Dategrp-17rplc-34">
    <w:name w:val="cat-Date grp-17 rplc-34"/>
    <w:basedOn w:val="DefaultParagraphFont"/>
  </w:style>
  <w:style w:type="character" w:customStyle="1" w:styleId="cat-FIOgrp-20rplc-35">
    <w:name w:val="cat-FIO grp-20 rplc-35"/>
    <w:basedOn w:val="DefaultParagraphFont"/>
  </w:style>
  <w:style w:type="character" w:customStyle="1" w:styleId="cat-FIOgrp-21rplc-36">
    <w:name w:val="cat-FIO grp-21 rplc-36"/>
    <w:basedOn w:val="DefaultParagraphFont"/>
  </w:style>
  <w:style w:type="character" w:customStyle="1" w:styleId="cat-FIOgrp-21rplc-37">
    <w:name w:val="cat-FIO grp-21 rplc-37"/>
    <w:basedOn w:val="DefaultParagraphFont"/>
  </w:style>
  <w:style w:type="character" w:customStyle="1" w:styleId="cat-FIOgrp-21rplc-38">
    <w:name w:val="cat-FIO grp-21 rplc-38"/>
    <w:basedOn w:val="DefaultParagraphFont"/>
  </w:style>
  <w:style w:type="character" w:customStyle="1" w:styleId="cat-FIOgrp-20rplc-39">
    <w:name w:val="cat-FIO grp-20 rplc-39"/>
    <w:basedOn w:val="DefaultParagraphFont"/>
  </w:style>
  <w:style w:type="character" w:customStyle="1" w:styleId="cat-FIOgrp-18rplc-40">
    <w:name w:val="cat-FIO grp-18 rplc-40"/>
    <w:basedOn w:val="DefaultParagraphFont"/>
  </w:style>
  <w:style w:type="character" w:customStyle="1" w:styleId="cat-ExternalSystemDefinedgrp-34rplc-41">
    <w:name w:val="cat-ExternalSystemDefined grp-34 rplc-41"/>
    <w:basedOn w:val="DefaultParagraphFont"/>
  </w:style>
  <w:style w:type="character" w:customStyle="1" w:styleId="cat-PassportDatagrp-25rplc-42">
    <w:name w:val="cat-PassportData grp-25 rplc-42"/>
    <w:basedOn w:val="DefaultParagraphFont"/>
  </w:style>
  <w:style w:type="character" w:customStyle="1" w:styleId="cat-Sumgrp-23rplc-43">
    <w:name w:val="cat-Sum grp-23 rplc-43"/>
    <w:basedOn w:val="DefaultParagraphFont"/>
  </w:style>
  <w:style w:type="character" w:customStyle="1" w:styleId="cat-Addressgrp-1rplc-44">
    <w:name w:val="cat-Address grp-1 rplc-44"/>
    <w:basedOn w:val="DefaultParagraphFont"/>
  </w:style>
  <w:style w:type="character" w:customStyle="1" w:styleId="cat-Addressgrp-1rplc-45">
    <w:name w:val="cat-Address grp-1 rplc-45"/>
    <w:basedOn w:val="DefaultParagraphFont"/>
  </w:style>
  <w:style w:type="character" w:customStyle="1" w:styleId="cat-Addressgrp-8rplc-46">
    <w:name w:val="cat-Address grp-8 rplc-46"/>
    <w:basedOn w:val="DefaultParagraphFont"/>
  </w:style>
  <w:style w:type="character" w:customStyle="1" w:styleId="cat-PhoneNumbergrp-30rplc-47">
    <w:name w:val="cat-PhoneNumber grp-30 rplc-47"/>
    <w:basedOn w:val="DefaultParagraphFont"/>
  </w:style>
  <w:style w:type="character" w:customStyle="1" w:styleId="cat-PhoneNumbergrp-31rplc-48">
    <w:name w:val="cat-PhoneNumber grp-31 rplc-48"/>
    <w:basedOn w:val="DefaultParagraphFont"/>
  </w:style>
  <w:style w:type="character" w:customStyle="1" w:styleId="cat-PhoneNumbergrp-32rplc-49">
    <w:name w:val="cat-PhoneNumber grp-32 rplc-49"/>
    <w:basedOn w:val="DefaultParagraphFont"/>
  </w:style>
  <w:style w:type="character" w:customStyle="1" w:styleId="cat-PhoneNumbergrp-33rplc-50">
    <w:name w:val="cat-PhoneNumber grp-33 rplc-50"/>
    <w:basedOn w:val="DefaultParagraphFont"/>
  </w:style>
  <w:style w:type="character" w:customStyle="1" w:styleId="cat-Addressgrp-2rplc-51">
    <w:name w:val="cat-Address grp-2 rplc-51"/>
    <w:basedOn w:val="DefaultParagraphFont"/>
  </w:style>
  <w:style w:type="character" w:customStyle="1" w:styleId="cat-Addressgrp-1rplc-52">
    <w:name w:val="cat-Address grp-1 rplc-52"/>
    <w:basedOn w:val="DefaultParagraphFont"/>
  </w:style>
  <w:style w:type="character" w:customStyle="1" w:styleId="cat-Addressgrp-9rplc-53">
    <w:name w:val="cat-Address grp-9 rplc-53"/>
    <w:basedOn w:val="DefaultParagraphFont"/>
  </w:style>
  <w:style w:type="character" w:customStyle="1" w:styleId="cat-FIOgrp-20rplc-54">
    <w:name w:val="cat-FIO grp-20 rplc-54"/>
    <w:basedOn w:val="DefaultParagraphFont"/>
  </w:style>
  <w:style w:type="character" w:customStyle="1" w:styleId="cat-Addressgrp-1rplc-55">
    <w:name w:val="cat-Address grp-1 rplc-55"/>
    <w:basedOn w:val="DefaultParagraphFont"/>
  </w:style>
  <w:style w:type="character" w:customStyle="1" w:styleId="cat-Addressgrp-2rplc-56">
    <w:name w:val="cat-Address grp-2 rplc-56"/>
    <w:basedOn w:val="DefaultParagraphFont"/>
  </w:style>
  <w:style w:type="character" w:customStyle="1" w:styleId="cat-Addressgrp-1rplc-57">
    <w:name w:val="cat-Address grp-1 rplc-57"/>
    <w:basedOn w:val="DefaultParagraphFont"/>
  </w:style>
  <w:style w:type="character" w:customStyle="1" w:styleId="cat-FIOgrp-22rplc-58">
    <w:name w:val="cat-FIO grp-22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