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5-26-121/2025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Чипиус Э.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и РФ, </w:t>
      </w:r>
      <w:r>
        <w:rPr>
          <w:rFonts w:ascii="Times New Roman" w:eastAsia="Times New Roman" w:hAnsi="Times New Roman" w:cs="Times New Roman"/>
        </w:rPr>
        <w:t xml:space="preserve">зарегистрированной и </w:t>
      </w:r>
      <w:r>
        <w:rPr>
          <w:rFonts w:ascii="Times New Roman" w:eastAsia="Times New Roman" w:hAnsi="Times New Roman" w:cs="Times New Roman"/>
        </w:rPr>
        <w:t>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территориальный орган Фонда пенсионного и социального страхования Российской Федера</w:t>
      </w:r>
      <w:r>
        <w:rPr>
          <w:rFonts w:ascii="Times New Roman" w:eastAsia="Times New Roman" w:hAnsi="Times New Roman" w:cs="Times New Roman"/>
        </w:rPr>
        <w:t xml:space="preserve">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</w:t>
      </w:r>
      <w:r>
        <w:rPr>
          <w:rFonts w:ascii="Times New Roman" w:eastAsia="Times New Roman" w:hAnsi="Times New Roman" w:cs="Times New Roman"/>
        </w:rPr>
        <w:t xml:space="preserve">) за </w:t>
      </w:r>
      <w:r>
        <w:rPr>
          <w:rFonts w:ascii="Times New Roman" w:eastAsia="Times New Roman" w:hAnsi="Times New Roman" w:cs="Times New Roman"/>
        </w:rPr>
        <w:t>1 полугодие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662611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</w:rPr>
        <w:t xml:space="preserve">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</w:rPr>
        <w:t>Чипиус Э. Н.</w:t>
      </w:r>
      <w:r>
        <w:rPr>
          <w:rFonts w:ascii="Times New Roman" w:eastAsia="Times New Roman" w:hAnsi="Times New Roman" w:cs="Times New Roman"/>
        </w:rPr>
        <w:t xml:space="preserve">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