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5-26-1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главы крестьянского фермерского хозяйства (КФХ)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Зейбель Э.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Усть-Ишим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7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главой крестьянского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683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94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 xml:space="preserve">главой крестьянского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главу крестьянского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Зейбель Э.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