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Якубова Р.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sz w:val="28"/>
          <w:szCs w:val="28"/>
        </w:rPr>
        <w:t>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имеющего на иждивении двоих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инвалида 2-й группы,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18810082240001123563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пояснил,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с протоколом согласен, просил назначить минимальное наказание.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Якубова Р.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0410760300265001292520182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