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5-26-</w:t>
      </w:r>
      <w:r>
        <w:rPr>
          <w:rFonts w:ascii="Times New Roman" w:eastAsia="Times New Roman" w:hAnsi="Times New Roman" w:cs="Times New Roman"/>
        </w:rPr>
        <w:t>242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jc w:val="both"/>
      </w:pPr>
      <w:r>
        <w:rPr>
          <w:rStyle w:val="cat-Dategrp-12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(298400, РК,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8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6"/>
          <w:rFonts w:ascii="Times New Roman" w:eastAsia="Times New Roman" w:hAnsi="Times New Roman" w:cs="Times New Roman"/>
        </w:rPr>
        <w:t>Петровой А. 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зарегистрированной </w:t>
      </w:r>
      <w:r>
        <w:rPr>
          <w:rFonts w:ascii="Times New Roman" w:eastAsia="Times New Roman" w:hAnsi="Times New Roman" w:cs="Times New Roman"/>
        </w:rPr>
        <w:t xml:space="preserve">по месту жительства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 Кодекса об административных правонарушениях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3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7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воспрепятствовал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законной деятельности судебн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пристав</w:t>
      </w:r>
      <w:r>
        <w:rPr>
          <w:rFonts w:ascii="Times New Roman" w:eastAsia="Times New Roman" w:hAnsi="Times New Roman" w:cs="Times New Roman"/>
        </w:rPr>
        <w:t xml:space="preserve">ов,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>при осуществлении привода</w:t>
      </w:r>
      <w:r>
        <w:rPr>
          <w:rFonts w:ascii="Times New Roman" w:eastAsia="Times New Roman" w:hAnsi="Times New Roman" w:cs="Times New Roman"/>
        </w:rPr>
        <w:t xml:space="preserve"> на основании Постановления от </w:t>
      </w:r>
      <w:r>
        <w:rPr>
          <w:rStyle w:val="cat-Dategrp-14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ИП № </w:t>
      </w:r>
      <w:r>
        <w:rPr>
          <w:rFonts w:ascii="Times New Roman" w:eastAsia="Times New Roman" w:hAnsi="Times New Roman" w:cs="Times New Roman"/>
        </w:rPr>
        <w:t>218522/24</w:t>
      </w:r>
      <w:r>
        <w:rPr>
          <w:rFonts w:ascii="Times New Roman" w:eastAsia="Times New Roman" w:hAnsi="Times New Roman" w:cs="Times New Roman"/>
        </w:rPr>
        <w:t>/82008-ИП</w:t>
      </w:r>
      <w:r>
        <w:rPr>
          <w:rFonts w:ascii="Times New Roman" w:eastAsia="Times New Roman" w:hAnsi="Times New Roman" w:cs="Times New Roman"/>
        </w:rPr>
        <w:t xml:space="preserve"> категорически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</w:t>
      </w:r>
      <w:r>
        <w:rPr>
          <w:rFonts w:ascii="Times New Roman" w:eastAsia="Times New Roman" w:hAnsi="Times New Roman" w:cs="Times New Roman"/>
        </w:rPr>
        <w:t xml:space="preserve">ась проехать к судебному приставу-исполнителю, </w:t>
      </w:r>
      <w:r>
        <w:rPr>
          <w:rFonts w:ascii="Times New Roman" w:eastAsia="Times New Roman" w:hAnsi="Times New Roman" w:cs="Times New Roman"/>
        </w:rPr>
        <w:t>сказала, что никуда не поедет, после чего диктовала сои условия, общалась в грубой форме, вела себя вызывающе, выгоняла из квартиры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 требования пристава</w:t>
      </w:r>
      <w:r>
        <w:rPr>
          <w:rFonts w:ascii="Times New Roman" w:eastAsia="Times New Roman" w:hAnsi="Times New Roman" w:cs="Times New Roman"/>
        </w:rPr>
        <w:t xml:space="preserve"> прекратить</w:t>
      </w:r>
      <w:r>
        <w:rPr>
          <w:rFonts w:ascii="Times New Roman" w:eastAsia="Times New Roman" w:hAnsi="Times New Roman" w:cs="Times New Roman"/>
        </w:rPr>
        <w:t xml:space="preserve"> такое поведение не реагировал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11,</w:t>
      </w:r>
      <w:r>
        <w:rPr>
          <w:rFonts w:ascii="Times New Roman" w:eastAsia="Times New Roman" w:hAnsi="Times New Roman" w:cs="Times New Roman"/>
        </w:rPr>
        <w:t>14 ФЗ-118 «О</w:t>
      </w:r>
      <w:r>
        <w:rPr>
          <w:rFonts w:ascii="Times New Roman" w:eastAsia="Times New Roman" w:hAnsi="Times New Roman" w:cs="Times New Roman"/>
        </w:rPr>
        <w:t xml:space="preserve">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», ответственность за которое предусмотрена ст. 17.8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пояснила, что с протоколом согласна, просила назначить минимальное наказание.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лицо, привлекаемое к ответственности,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17.8 КоАП РФ.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>
        <w:rPr>
          <w:rFonts w:ascii="Times New Roman" w:eastAsia="Times New Roman" w:hAnsi="Times New Roman" w:cs="Times New Roman"/>
        </w:rPr>
        <w:t>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дата №118-ФЗ «Об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</w:t>
      </w:r>
      <w:r>
        <w:rPr>
          <w:rFonts w:ascii="Times New Roman" w:eastAsia="Times New Roman" w:hAnsi="Times New Roman" w:cs="Times New Roman"/>
        </w:rPr>
        <w:t>рядка в здании, помещениях суда,</w:t>
      </w:r>
      <w:r>
        <w:rPr>
          <w:rFonts w:ascii="Times New Roman" w:eastAsia="Times New Roman" w:hAnsi="Times New Roman" w:cs="Times New Roman"/>
        </w:rPr>
        <w:t xml:space="preserve"> осуществлять охрану здания, помещений суда.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Calibri" w:eastAsia="Calibri" w:hAnsi="Calibri" w:cs="Calibri"/>
        </w:rPr>
        <w:t xml:space="preserve">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ст.17.8 КоАП РФ, подтверждается исследованными </w:t>
      </w:r>
      <w:r>
        <w:rPr>
          <w:rFonts w:ascii="Times New Roman" w:eastAsia="Times New Roman" w:hAnsi="Times New Roman" w:cs="Times New Roman"/>
        </w:rPr>
        <w:t>при рассмотрении дела</w:t>
      </w:r>
      <w:r>
        <w:rPr>
          <w:rFonts w:ascii="Times New Roman" w:eastAsia="Times New Roman" w:hAnsi="Times New Roman" w:cs="Times New Roman"/>
        </w:rPr>
        <w:t xml:space="preserve"> доказательствами,</w:t>
      </w:r>
      <w:r>
        <w:rPr>
          <w:rFonts w:ascii="Times New Roman" w:eastAsia="Times New Roman" w:hAnsi="Times New Roman" w:cs="Times New Roman"/>
        </w:rPr>
        <w:t xml:space="preserve"> которые оценены в их совокупности,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актом </w:t>
      </w:r>
      <w:r>
        <w:rPr>
          <w:rFonts w:ascii="Times New Roman" w:eastAsia="Times New Roman" w:hAnsi="Times New Roman" w:cs="Times New Roman"/>
        </w:rPr>
        <w:t xml:space="preserve">обнаружения административного правонарушения от </w:t>
      </w:r>
      <w:r>
        <w:rPr>
          <w:rStyle w:val="cat-Dategrp-1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6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рапортом судебного пристава по ОУПДС ОСП по </w:t>
      </w:r>
      <w:r>
        <w:rPr>
          <w:rStyle w:val="cat-Addressgrp-7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ГУФССП по РК и </w:t>
      </w:r>
      <w:r>
        <w:rPr>
          <w:rStyle w:val="cat-Addressgrp-8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капитана</w:t>
      </w:r>
      <w:r>
        <w:rPr>
          <w:rFonts w:ascii="Times New Roman" w:eastAsia="Times New Roman" w:hAnsi="Times New Roman" w:cs="Times New Roman"/>
        </w:rPr>
        <w:t xml:space="preserve"> внутренней службы </w:t>
      </w:r>
      <w:r>
        <w:rPr>
          <w:rStyle w:val="cat-FIOgrp-2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(л.д.6);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мл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удебного пристава </w:t>
      </w:r>
      <w:r>
        <w:rPr>
          <w:rFonts w:ascii="Times New Roman" w:eastAsia="Times New Roman" w:hAnsi="Times New Roman" w:cs="Times New Roman"/>
        </w:rPr>
        <w:t xml:space="preserve">по ОУПДС </w:t>
      </w:r>
      <w:r>
        <w:rPr>
          <w:rFonts w:ascii="Times New Roman" w:eastAsia="Times New Roman" w:hAnsi="Times New Roman" w:cs="Times New Roman"/>
        </w:rPr>
        <w:t xml:space="preserve">ОСП по </w:t>
      </w:r>
      <w:r>
        <w:rPr>
          <w:rStyle w:val="cat-Addressgrp-7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ГУФССП по РК и </w:t>
      </w:r>
      <w:r>
        <w:rPr>
          <w:rStyle w:val="cat-Addressgrp-8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младшего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лейтенанта внутренней службы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о приводе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и объективно фиксируют фактические данные, поэтому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принимает их как допустимые доказательства.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имущественное положение, а также обстоятельства смягчающие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принимая во внимание, повторное совершение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считает необходимым и достаточным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19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в пределах санкции ст. 17.8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</w:t>
      </w:r>
      <w:r>
        <w:rPr>
          <w:rFonts w:ascii="Times New Roman" w:eastAsia="Times New Roman" w:hAnsi="Times New Roman" w:cs="Times New Roman"/>
        </w:rPr>
        <w:t xml:space="preserve">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34"/>
          <w:rFonts w:ascii="Times New Roman" w:eastAsia="Times New Roman" w:hAnsi="Times New Roman" w:cs="Times New Roman"/>
        </w:rPr>
        <w:t>Петрову А. 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35"/>
          <w:rFonts w:ascii="Times New Roman" w:eastAsia="Times New Roman" w:hAnsi="Times New Roman" w:cs="Times New Roman"/>
        </w:rPr>
        <w:t>...</w:t>
      </w:r>
      <w:r>
        <w:rPr>
          <w:rStyle w:val="cat-PassportDatagrp-26rplc-3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 xml:space="preserve">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</w:rPr>
        <w:t>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административного штрафа в размере </w:t>
      </w:r>
      <w:r>
        <w:rPr>
          <w:rStyle w:val="cat-Sumgrp-24rplc-3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8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9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9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9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0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2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3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4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5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0410760300265002412517167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вручения или получения копии постановления.</w:t>
      </w:r>
    </w:p>
    <w:p>
      <w:pPr>
        <w:spacing w:before="0" w:after="160" w:line="259" w:lineRule="auto"/>
        <w:jc w:val="both"/>
        <w:rPr>
          <w:sz w:val="23"/>
          <w:szCs w:val="23"/>
        </w:rPr>
      </w:pPr>
    </w:p>
    <w:p>
      <w:pPr>
        <w:spacing w:before="0" w:after="160" w:line="259" w:lineRule="auto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удья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FIOgrp-23rplc-58"/>
          <w:rFonts w:ascii="Times New Roman" w:eastAsia="Times New Roman" w:hAnsi="Times New Roman" w:cs="Times New Roman"/>
          <w:sz w:val="23"/>
          <w:szCs w:val="23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3rplc-10">
    <w:name w:val="cat-Date grp-13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4rplc-14">
    <w:name w:val="cat-Date grp-14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Dategrp-15rplc-20">
    <w:name w:val="cat-Date grp-15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Addressgrp-8rplc-24">
    <w:name w:val="cat-Address grp-8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Addressgrp-8rplc-27">
    <w:name w:val="cat-Address grp-8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ExternalSystemDefinedgrp-36rplc-35">
    <w:name w:val="cat-ExternalSystemDefined grp-36 rplc-35"/>
    <w:basedOn w:val="DefaultParagraphFont"/>
  </w:style>
  <w:style w:type="character" w:customStyle="1" w:styleId="cat-PassportDatagrp-26rplc-36">
    <w:name w:val="cat-PassportData grp-26 rplc-36"/>
    <w:basedOn w:val="DefaultParagraphFont"/>
  </w:style>
  <w:style w:type="character" w:customStyle="1" w:styleId="cat-Sumgrp-24rplc-37">
    <w:name w:val="cat-Sum grp-24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PhoneNumbergrp-34rplc-50">
    <w:name w:val="cat-PhoneNumber grp-34 rplc-50"/>
    <w:basedOn w:val="DefaultParagraphFont"/>
  </w:style>
  <w:style w:type="character" w:customStyle="1" w:styleId="cat-PhoneNumbergrp-35rplc-51">
    <w:name w:val="cat-PhoneNumber grp-35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1rplc-54">
    <w:name w:val="cat-Address grp-1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3rplc-58">
    <w:name w:val="cat-FIO grp-2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