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</w:p>
    <w:p>
      <w:pPr>
        <w:spacing w:before="0" w:after="0"/>
        <w:ind w:left="284" w:right="2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Style w:val="cat-Dategrp-8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left="284" w:right="23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11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Литфулина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Эреджепа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2rplc-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ExternalSystemDefinedgrp-27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7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зарегистрированн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фактически проживающ</w:t>
      </w:r>
      <w:r>
        <w:rPr>
          <w:rFonts w:ascii="Times New Roman" w:eastAsia="Times New Roman" w:hAnsi="Times New Roman" w:cs="Times New Roman"/>
          <w:sz w:val="26"/>
          <w:szCs w:val="26"/>
        </w:rPr>
        <w:t>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Style w:val="cat-FIOgrp-13rplc-1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было назначено административное наказание в виде административного штрафа в размере </w:t>
      </w:r>
      <w:r>
        <w:rPr>
          <w:rStyle w:val="cat-Sumgrp-15rplc-11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18810</w:t>
      </w:r>
      <w:r>
        <w:rPr>
          <w:rFonts w:ascii="Times New Roman" w:eastAsia="Times New Roman" w:hAnsi="Times New Roman" w:cs="Times New Roman"/>
          <w:sz w:val="26"/>
          <w:szCs w:val="26"/>
        </w:rPr>
        <w:t>59224121</w:t>
      </w:r>
      <w:r>
        <w:rPr>
          <w:rFonts w:ascii="Times New Roman" w:eastAsia="Times New Roman" w:hAnsi="Times New Roman" w:cs="Times New Roman"/>
          <w:sz w:val="26"/>
          <w:szCs w:val="26"/>
        </w:rPr>
        <w:t>9111859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9rplc-1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0rplc-1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О.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О.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вину свою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указанного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>соглас</w:t>
      </w:r>
      <w:r>
        <w:rPr>
          <w:rFonts w:ascii="Times New Roman" w:eastAsia="Times New Roman" w:hAnsi="Times New Roman" w:cs="Times New Roman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просил назначить минимальное наказание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виде 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пояснения </w:t>
      </w:r>
      <w:r>
        <w:rPr>
          <w:rStyle w:val="cat-FIOgrp-13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О.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3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О.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3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О.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О.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>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министративную ответственность.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О.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Литфулина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Эреджепа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2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ExternalSystemDefinedgrp-27rplc-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8rplc-23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Style w:val="cat-Sumgrp-16rplc-24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eastAsia="Times New Roman" w:hAnsi="Times New Roman" w:cs="Times New Roman"/>
          <w:sz w:val="26"/>
          <w:szCs w:val="26"/>
        </w:rPr>
        <w:t>частью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r>
        <w:rPr>
          <w:rFonts w:ascii="Times New Roman" w:eastAsia="Times New Roman" w:hAnsi="Times New Roman" w:cs="Times New Roman"/>
          <w:sz w:val="26"/>
          <w:szCs w:val="26"/>
        </w:rPr>
        <w:t>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32.2 </w:t>
      </w:r>
      <w:r>
        <w:rPr>
          <w:rFonts w:ascii="Times New Roman" w:eastAsia="Times New Roman" w:hAnsi="Times New Roman" w:cs="Times New Roman"/>
          <w:sz w:val="26"/>
          <w:szCs w:val="26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 </w:t>
      </w:r>
      <w:r>
        <w:rPr>
          <w:rFonts w:ascii="Times New Roman" w:eastAsia="Times New Roman" w:hAnsi="Times New Roman" w:cs="Times New Roman"/>
          <w:sz w:val="26"/>
          <w:szCs w:val="26"/>
        </w:rPr>
        <w:t>должен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уплачен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привлеченным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</w:t>
      </w:r>
      <w:r>
        <w:rPr>
          <w:rFonts w:ascii="Times New Roman" w:eastAsia="Times New Roman" w:hAnsi="Times New Roman" w:cs="Times New Roman"/>
          <w:sz w:val="26"/>
          <w:szCs w:val="26"/>
        </w:rPr>
        <w:t>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шестидесяти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eastAsia="Times New Roman" w:hAnsi="Times New Roman" w:cs="Times New Roman"/>
          <w:sz w:val="26"/>
          <w:szCs w:val="26"/>
        </w:rPr>
        <w:t>наложении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законную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силу на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реквизиты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19rplc-2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0rplc-2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5rplc-2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60-летия СССР, 28, Почтовый адрес: </w:t>
      </w:r>
      <w:r>
        <w:rPr>
          <w:rStyle w:val="cat-Addressgrp-5rplc-2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Банковские реквизиты: </w:t>
      </w:r>
      <w:r>
        <w:rPr>
          <w:rFonts w:ascii="Times New Roman" w:eastAsia="Times New Roman" w:hAnsi="Times New Roman" w:cs="Times New Roman"/>
          <w:sz w:val="26"/>
          <w:szCs w:val="26"/>
        </w:rPr>
        <w:t>: Получатель: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УФК по РК (Министерство юстиции </w:t>
      </w:r>
      <w:r>
        <w:rPr>
          <w:rStyle w:val="cat-Addressgrp-1rplc-2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Отделение </w:t>
      </w:r>
      <w:r>
        <w:rPr>
          <w:rStyle w:val="cat-Addressgrp-1rplc-3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 России//УФК по </w:t>
      </w:r>
      <w:r>
        <w:rPr>
          <w:rStyle w:val="cat-Addressgrp-6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1rplc-32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2rplc-3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23rplc-3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4rplc-3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25rplc-3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6rplc-3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УИН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0410760300265002812520109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7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указанному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сроку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подлежит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передаче в </w:t>
      </w:r>
      <w:r>
        <w:rPr>
          <w:rFonts w:ascii="Times New Roman" w:eastAsia="Times New Roman" w:hAnsi="Times New Roman" w:cs="Times New Roman"/>
          <w:sz w:val="26"/>
          <w:szCs w:val="26"/>
        </w:rPr>
        <w:t>подразделение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службы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приставов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</w:t>
      </w:r>
      <w:r>
        <w:rPr>
          <w:rFonts w:ascii="Times New Roman" w:eastAsia="Times New Roman" w:hAnsi="Times New Roman" w:cs="Times New Roman"/>
          <w:sz w:val="26"/>
          <w:szCs w:val="26"/>
        </w:rPr>
        <w:t>взыскания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принудительном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порядке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может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обжаловано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 </w:t>
      </w:r>
      <w:r>
        <w:rPr>
          <w:rStyle w:val="cat-Addressgrp-1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путем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подачи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жалобы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</w:t>
      </w:r>
      <w:r>
        <w:rPr>
          <w:rFonts w:ascii="Times New Roman" w:eastAsia="Times New Roman" w:hAnsi="Times New Roman" w:cs="Times New Roman"/>
          <w:sz w:val="26"/>
          <w:szCs w:val="26"/>
        </w:rPr>
        <w:t>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течение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вручения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9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4rplc-4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1rplc-5">
    <w:name w:val="cat-FIO grp-11 rplc-5"/>
    <w:basedOn w:val="DefaultParagraphFont"/>
  </w:style>
  <w:style w:type="character" w:customStyle="1" w:styleId="cat-FIOgrp-12rplc-6">
    <w:name w:val="cat-FIO grp-12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5rplc-11">
    <w:name w:val="cat-Sum grp-15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3rplc-20">
    <w:name w:val="cat-FIO grp-13 rplc-20"/>
    <w:basedOn w:val="DefaultParagraphFont"/>
  </w:style>
  <w:style w:type="character" w:customStyle="1" w:styleId="cat-FIOgrp-12rplc-21">
    <w:name w:val="cat-FIO grp-12 rplc-21"/>
    <w:basedOn w:val="DefaultParagraphFont"/>
  </w:style>
  <w:style w:type="character" w:customStyle="1" w:styleId="cat-ExternalSystemDefinedgrp-27rplc-22">
    <w:name w:val="cat-ExternalSystemDefined grp-27 rplc-22"/>
    <w:basedOn w:val="DefaultParagraphFont"/>
  </w:style>
  <w:style w:type="character" w:customStyle="1" w:styleId="cat-PassportDatagrp-18rplc-23">
    <w:name w:val="cat-PassportData grp-18 rplc-23"/>
    <w:basedOn w:val="DefaultParagraphFont"/>
  </w:style>
  <w:style w:type="character" w:customStyle="1" w:styleId="cat-Sumgrp-16rplc-24">
    <w:name w:val="cat-Sum grp-16 rplc-24"/>
    <w:basedOn w:val="DefaultParagraphFont"/>
  </w:style>
  <w:style w:type="character" w:customStyle="1" w:styleId="cat-PhoneNumbergrp-19rplc-25">
    <w:name w:val="cat-PhoneNumber grp-19 rplc-25"/>
    <w:basedOn w:val="DefaultParagraphFont"/>
  </w:style>
  <w:style w:type="character" w:customStyle="1" w:styleId="cat-PhoneNumbergrp-20rplc-26">
    <w:name w:val="cat-PhoneNumber grp-20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5rplc-28">
    <w:name w:val="cat-Address grp-5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Addressgrp-6rplc-31">
    <w:name w:val="cat-Address grp-6 rplc-31"/>
    <w:basedOn w:val="DefaultParagraphFont"/>
  </w:style>
  <w:style w:type="character" w:customStyle="1" w:styleId="cat-PhoneNumbergrp-21rplc-32">
    <w:name w:val="cat-PhoneNumber grp-21 rplc-32"/>
    <w:basedOn w:val="DefaultParagraphFont"/>
  </w:style>
  <w:style w:type="character" w:customStyle="1" w:styleId="cat-PhoneNumbergrp-22rplc-33">
    <w:name w:val="cat-PhoneNumber grp-22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PhoneNumbergrp-23rplc-35">
    <w:name w:val="cat-PhoneNumber grp-23 rplc-35"/>
    <w:basedOn w:val="DefaultParagraphFont"/>
  </w:style>
  <w:style w:type="character" w:customStyle="1" w:styleId="cat-PhoneNumbergrp-24rplc-36">
    <w:name w:val="cat-PhoneNumber grp-24 rplc-36"/>
    <w:basedOn w:val="DefaultParagraphFont"/>
  </w:style>
  <w:style w:type="character" w:customStyle="1" w:styleId="cat-PhoneNumbergrp-25rplc-37">
    <w:name w:val="cat-PhoneNumber grp-25 rplc-37"/>
    <w:basedOn w:val="DefaultParagraphFont"/>
  </w:style>
  <w:style w:type="character" w:customStyle="1" w:styleId="cat-PhoneNumbergrp-26rplc-38">
    <w:name w:val="cat-PhoneNumber grp-26 rplc-38"/>
    <w:basedOn w:val="DefaultParagraphFont"/>
  </w:style>
  <w:style w:type="character" w:customStyle="1" w:styleId="cat-Addressgrp-2rplc-39">
    <w:name w:val="cat-Address grp-2 rplc-39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Addressgrp-7rplc-41">
    <w:name w:val="cat-Address grp-7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Addressgrp-2rplc-43">
    <w:name w:val="cat-Address grp-2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FIOgrp-14rplc-45">
    <w:name w:val="cat-FIO grp-14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