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№5-26-3</w:t>
      </w:r>
      <w:r>
        <w:rPr>
          <w:rFonts w:ascii="Times New Roman" w:eastAsia="Times New Roman" w:hAnsi="Times New Roman" w:cs="Times New Roman"/>
        </w:rPr>
        <w:t>67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both"/>
      </w:pPr>
      <w:r>
        <w:rPr>
          <w:rStyle w:val="cat-Dategrp-10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 рассмотрев дело об административном правонарушении, в отношении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Куаншкалиева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5rplc-6"/>
          <w:rFonts w:ascii="Times New Roman" w:eastAsia="Times New Roman" w:hAnsi="Times New Roman" w:cs="Times New Roman"/>
        </w:rPr>
        <w:t>Нурлана И.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2rplc-7"/>
          <w:rFonts w:ascii="Times New Roman" w:eastAsia="Times New Roman" w:hAnsi="Times New Roman" w:cs="Times New Roman"/>
        </w:rPr>
        <w:t>...</w:t>
      </w:r>
      <w:r>
        <w:rPr>
          <w:rStyle w:val="cat-PassportDatagrp-19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гражданина РФ, зарегистрированного по адресу: </w:t>
      </w:r>
      <w:r>
        <w:rPr>
          <w:rStyle w:val="cat-Addressgrp-4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проживающего по адресу: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cat-Addressgrp-5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ч. 2 ст. 12.26 Кодекса Российской Федерации об административных правонарушениях,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9"/>
        <w:jc w:val="both"/>
      </w:pPr>
      <w:r>
        <w:rPr>
          <w:rStyle w:val="cat-Dategrp-12rplc-1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21rplc-12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Style w:val="cat-Addressgrp-6rplc-1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7rplc-1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FIOgrp-16rplc-1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управлял транспортным средством </w:t>
      </w:r>
      <w:r>
        <w:rPr>
          <w:rFonts w:ascii="Times New Roman" w:eastAsia="Times New Roman" w:hAnsi="Times New Roman" w:cs="Times New Roman"/>
        </w:rPr>
        <w:t>мото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KUGOO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JL</w:t>
      </w:r>
      <w:r>
        <w:rPr>
          <w:rFonts w:ascii="Times New Roman" w:eastAsia="Times New Roman" w:hAnsi="Times New Roman" w:cs="Times New Roman"/>
        </w:rPr>
        <w:t>300</w:t>
      </w:r>
      <w:r>
        <w:rPr>
          <w:rFonts w:ascii="Times New Roman" w:eastAsia="Times New Roman" w:hAnsi="Times New Roman" w:cs="Times New Roman"/>
        </w:rPr>
        <w:t xml:space="preserve">, без </w:t>
      </w:r>
      <w:r>
        <w:rPr>
          <w:rFonts w:ascii="Times New Roman" w:eastAsia="Times New Roman" w:hAnsi="Times New Roman" w:cs="Times New Roman"/>
        </w:rPr>
        <w:t>г.р.з</w:t>
      </w:r>
      <w:r>
        <w:rPr>
          <w:rFonts w:ascii="Times New Roman" w:eastAsia="Times New Roman" w:hAnsi="Times New Roman" w:cs="Times New Roman"/>
        </w:rPr>
        <w:t>., не имея права управления транспортным средством, с признаками опьянения (запах алкоголя изо рта)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</w:t>
      </w:r>
      <w:r>
        <w:rPr>
          <w:rFonts w:ascii="Times New Roman" w:eastAsia="Times New Roman" w:hAnsi="Times New Roman" w:cs="Times New Roman"/>
        </w:rPr>
        <w:t xml:space="preserve"> п. 2.3.2, 2.1.1 Правил дорожного движения, утвержденных Постановлением Совета Министров - Правительства РФ от </w:t>
      </w:r>
      <w:r>
        <w:rPr>
          <w:rStyle w:val="cat-Dategrp-11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1090. Действия </w:t>
      </w:r>
      <w:r>
        <w:rPr>
          <w:rStyle w:val="cat-FIOgrp-17rplc-1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содержат уголовно наказуемого деяния.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рассмотрении дела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16rplc-1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вину признал, пояснил, что отказался пройти медицинское освидетельствование, также пояснил, что права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управления транспортными средствами не имеет.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Заслушав пояснения лица, привлекаемого к административной ответственности, исследовав материалы дела, мировой судья приходит к выводу о виновности </w:t>
      </w:r>
      <w:r>
        <w:rPr>
          <w:rStyle w:val="cat-FIOgrp-17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2 ст. 12.26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Пунктом 2.3.2. Правил дорожного движения РФ, утвержденных Постановлением Совета Министров - Правительства РФ от </w:t>
      </w:r>
      <w:r>
        <w:rPr>
          <w:rStyle w:val="cat-Dategrp-11rplc-2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1090, предусмотрено, что по требованию должностных лиц, уполномоченных на осуществление федерального государственного надзора в области безопасности дорожного движения,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опьянения. Согласно пункту 2.7. этих же Правил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Постановлением Правительства Российской Федерации от </w:t>
      </w:r>
      <w:r>
        <w:rPr>
          <w:rStyle w:val="cat-Dategrp-13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1882 утверждены Правила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(далее - Правила).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Пунктом 2 данных Правил установлено, что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Кроме признания </w:t>
      </w:r>
      <w:r>
        <w:rPr>
          <w:rStyle w:val="cat-FIOgrp-17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своей вины, факт совершения им вышеуказанного административного правонарушения также подтверждается представленными мировому судье письменными доказательствами, исследованными в их совокупности в порядке ст.26.11 КоАП РФ, в частности: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протоколом об административном правонарушении 82 АП № 293</w:t>
      </w:r>
      <w:r>
        <w:rPr>
          <w:rFonts w:ascii="Times New Roman" w:eastAsia="Times New Roman" w:hAnsi="Times New Roman" w:cs="Times New Roman"/>
        </w:rPr>
        <w:t>745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2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(л.д.1);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протоколом 82 ОТ № 06</w:t>
      </w:r>
      <w:r>
        <w:rPr>
          <w:rFonts w:ascii="Times New Roman" w:eastAsia="Times New Roman" w:hAnsi="Times New Roman" w:cs="Times New Roman"/>
        </w:rPr>
        <w:t>533</w:t>
      </w:r>
      <w:r>
        <w:rPr>
          <w:rFonts w:ascii="Times New Roman" w:eastAsia="Times New Roman" w:hAnsi="Times New Roman" w:cs="Times New Roman"/>
        </w:rPr>
        <w:t xml:space="preserve">7 от </w:t>
      </w:r>
      <w:r>
        <w:rPr>
          <w:rStyle w:val="cat-Dategrp-12rplc-2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об отстранении от управления транспортным средством (л.д.2);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протоколом </w:t>
      </w:r>
      <w:r>
        <w:rPr>
          <w:rStyle w:val="cat-Addressgrp-8rplc-2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№ 02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2rplc-2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о направлении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</w:rPr>
        <w:t>на медицинское освидетельствование на состояние опьянения (л.д.3);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протоколом 61 ЕР № 002779 от </w:t>
      </w:r>
      <w:r>
        <w:rPr>
          <w:rStyle w:val="cat-Dategrp-12rplc-2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о доставлении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4);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>- видеоматериалами (л.д.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справкой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начальника отделения Государственной инспекции безопасности дорожного движения</w:t>
      </w:r>
      <w:r>
        <w:rPr>
          <w:rFonts w:ascii="Times New Roman" w:eastAsia="Times New Roman" w:hAnsi="Times New Roman" w:cs="Times New Roman"/>
        </w:rPr>
        <w:t xml:space="preserve"> ОМВД России по </w:t>
      </w:r>
      <w:r>
        <w:rPr>
          <w:rStyle w:val="cat-Addressgrp-9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согласно данным которой </w:t>
      </w:r>
      <w:r>
        <w:rPr>
          <w:rStyle w:val="cat-FIOgrp-16rplc-2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2rplc-30"/>
          <w:rFonts w:ascii="Times New Roman" w:eastAsia="Times New Roman" w:hAnsi="Times New Roman" w:cs="Times New Roman"/>
        </w:rPr>
        <w:t>...</w:t>
      </w:r>
      <w:r>
        <w:rPr>
          <w:rStyle w:val="cat-PassportDatagrp-20rplc-31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водительское удостоверение не получал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справкой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начальника отделения Государственной инспекции безопасности дорожного движения ОМВД России по </w:t>
      </w:r>
      <w:r>
        <w:rPr>
          <w:rStyle w:val="cat-Addressgrp-9rplc-3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согласно </w:t>
      </w:r>
      <w:r>
        <w:rPr>
          <w:rFonts w:ascii="Times New Roman" w:eastAsia="Times New Roman" w:hAnsi="Times New Roman" w:cs="Times New Roman"/>
        </w:rPr>
        <w:t>данным</w:t>
      </w:r>
      <w:r>
        <w:rPr>
          <w:rFonts w:ascii="Times New Roman" w:eastAsia="Times New Roman" w:hAnsi="Times New Roman" w:cs="Times New Roman"/>
        </w:rPr>
        <w:t xml:space="preserve"> которой </w:t>
      </w:r>
      <w:r>
        <w:rPr>
          <w:rStyle w:val="cat-FIOgrp-16rplc-3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2rplc-34"/>
          <w:rFonts w:ascii="Times New Roman" w:eastAsia="Times New Roman" w:hAnsi="Times New Roman" w:cs="Times New Roman"/>
        </w:rPr>
        <w:t>...</w:t>
      </w:r>
      <w:r>
        <w:rPr>
          <w:rStyle w:val="cat-PassportDatagrp-20rplc-35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к административной ответственности, предусмотренной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12.8, 12.26 КоАП РФ, ч. 3 ст. 12.27 КоАП РФ, а также к уголовной ответственности по ч. 2,4,6 ст. 264 и ст. 264.1 УК РФ не привлекался (л.д.1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).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Обстоятельством, смягчающим административную ответственность </w:t>
      </w:r>
      <w:r>
        <w:rPr>
          <w:rStyle w:val="cat-FIOgrp-17rplc-3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является признание вины, раскаяние.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отягчающих административную ответственность </w:t>
      </w:r>
      <w:r>
        <w:rPr>
          <w:rStyle w:val="cat-FIOgrp-17rplc-3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мировым судьей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мировой судья учитывает, что данное административное правонарушение является грубым нарушением правил дорожного движения, а также принимает во внимание характер совершенного </w:t>
      </w:r>
      <w:r>
        <w:rPr>
          <w:rStyle w:val="cat-FIOgrp-17rplc-3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административного правонарушения, личность правонарушителя, его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применение к </w:t>
      </w:r>
      <w:r>
        <w:rPr>
          <w:rStyle w:val="cat-FIOgrp-17rplc-3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административного ареста, не установлено.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 основании вышеизложенного, мировой судья считает необходимым назначить </w:t>
      </w:r>
      <w:r>
        <w:rPr>
          <w:rStyle w:val="cat-FIOgrp-17rplc-4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ареста, предусмотренного ч. 2 ст. 12.26 Кодекса РФ об административных правонарушениях.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Руководствуясь ч. 2 ст. 12.26, ст. ст. 29.9, 29.10</w:t>
      </w:r>
      <w:r>
        <w:rPr>
          <w:rFonts w:ascii="Times New Roman" w:eastAsia="Times New Roman" w:hAnsi="Times New Roman" w:cs="Times New Roman"/>
        </w:rPr>
        <w:t xml:space="preserve"> Кодекса РФ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Куаншкалиева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5rplc-41"/>
          <w:rFonts w:ascii="Times New Roman" w:eastAsia="Times New Roman" w:hAnsi="Times New Roman" w:cs="Times New Roman"/>
        </w:rPr>
        <w:t>Нурлана И.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2rplc-42"/>
          <w:rFonts w:ascii="Times New Roman" w:eastAsia="Times New Roman" w:hAnsi="Times New Roman" w:cs="Times New Roman"/>
        </w:rPr>
        <w:t>...</w:t>
      </w:r>
      <w:r>
        <w:rPr>
          <w:rStyle w:val="cat-PassportDatagrp-20rplc-43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виновным в совершении административного правонарушения, предусмотренного ч. 2 ст. 12.26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 и н</w:t>
      </w:r>
      <w:r>
        <w:rPr>
          <w:rFonts w:ascii="Times New Roman" w:eastAsia="Times New Roman" w:hAnsi="Times New Roman" w:cs="Times New Roman"/>
        </w:rPr>
        <w:t>азначить административное наказание в виде административного ареста сроком на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10 (десять) суток.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об административном аресте исполняется органами внутренних дел немедленно после вынесения такого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Срок административного наказания исчислять с момента задержания </w:t>
      </w:r>
      <w:r>
        <w:rPr>
          <w:rFonts w:ascii="Times New Roman" w:eastAsia="Times New Roman" w:hAnsi="Times New Roman" w:cs="Times New Roman"/>
        </w:rPr>
        <w:t>Куаншкалиева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5rplc-44"/>
          <w:rFonts w:ascii="Times New Roman" w:eastAsia="Times New Roman" w:hAnsi="Times New Roman" w:cs="Times New Roman"/>
        </w:rPr>
        <w:t>Нурлана И.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органами внутренних дел.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может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быть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обжаловано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Бахчисарайский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1rplc-4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через</w:t>
      </w:r>
      <w:r>
        <w:rPr>
          <w:rFonts w:ascii="Times New Roman" w:eastAsia="Times New Roman" w:hAnsi="Times New Roman" w:cs="Times New Roman"/>
        </w:rPr>
        <w:t xml:space="preserve"> мирового судью </w:t>
      </w:r>
      <w:r>
        <w:rPr>
          <w:rFonts w:ascii="Times New Roman" w:eastAsia="Times New Roman" w:hAnsi="Times New Roman" w:cs="Times New Roman"/>
        </w:rPr>
        <w:t>судебного участка №26 Бахчисарайского судебного района (</w:t>
      </w:r>
      <w:r>
        <w:rPr>
          <w:rStyle w:val="cat-Addressgrp-2rplc-4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4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течение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десяти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дня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вручения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получения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постановления.</w:t>
      </w:r>
    </w:p>
    <w:p>
      <w:pPr>
        <w:spacing w:before="0" w:after="0"/>
      </w:pPr>
    </w:p>
    <w:p>
      <w:pPr>
        <w:spacing w:before="0" w:after="0"/>
        <w:ind w:left="1069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</w:t>
      </w:r>
      <w:r>
        <w:rPr>
          <w:rStyle w:val="cat-FIOgrp-18rplc-4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0rplc-0">
    <w:name w:val="cat-Date grp-10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5rplc-6">
    <w:name w:val="cat-FIO grp-15 rplc-6"/>
    <w:basedOn w:val="DefaultParagraphFont"/>
  </w:style>
  <w:style w:type="character" w:customStyle="1" w:styleId="cat-ExternalSystemDefinedgrp-22rplc-7">
    <w:name w:val="cat-ExternalSystemDefined grp-22 rplc-7"/>
    <w:basedOn w:val="DefaultParagraphFont"/>
  </w:style>
  <w:style w:type="character" w:customStyle="1" w:styleId="cat-PassportDatagrp-19rplc-8">
    <w:name w:val="cat-PassportData grp-19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Dategrp-12rplc-11">
    <w:name w:val="cat-Date grp-12 rplc-11"/>
    <w:basedOn w:val="DefaultParagraphFont"/>
  </w:style>
  <w:style w:type="character" w:customStyle="1" w:styleId="cat-Timegrp-21rplc-12">
    <w:name w:val="cat-Time grp-21 rplc-12"/>
    <w:basedOn w:val="DefaultParagraphFont"/>
  </w:style>
  <w:style w:type="character" w:customStyle="1" w:styleId="cat-Addressgrp-6rplc-13">
    <w:name w:val="cat-Address grp-6 rplc-13"/>
    <w:basedOn w:val="DefaultParagraphFont"/>
  </w:style>
  <w:style w:type="character" w:customStyle="1" w:styleId="cat-Addressgrp-7rplc-14">
    <w:name w:val="cat-Address grp-7 rplc-14"/>
    <w:basedOn w:val="DefaultParagraphFont"/>
  </w:style>
  <w:style w:type="character" w:customStyle="1" w:styleId="cat-FIOgrp-16rplc-15">
    <w:name w:val="cat-FIO grp-16 rplc-15"/>
    <w:basedOn w:val="DefaultParagraphFont"/>
  </w:style>
  <w:style w:type="character" w:customStyle="1" w:styleId="cat-Dategrp-11rplc-16">
    <w:name w:val="cat-Date grp-11 rplc-16"/>
    <w:basedOn w:val="DefaultParagraphFont"/>
  </w:style>
  <w:style w:type="character" w:customStyle="1" w:styleId="cat-FIOgrp-17rplc-17">
    <w:name w:val="cat-FIO grp-17 rplc-17"/>
    <w:basedOn w:val="DefaultParagraphFont"/>
  </w:style>
  <w:style w:type="character" w:customStyle="1" w:styleId="cat-FIOgrp-16rplc-18">
    <w:name w:val="cat-FIO grp-16 rplc-18"/>
    <w:basedOn w:val="DefaultParagraphFont"/>
  </w:style>
  <w:style w:type="character" w:customStyle="1" w:styleId="cat-FIOgrp-17rplc-19">
    <w:name w:val="cat-FIO grp-17 rplc-19"/>
    <w:basedOn w:val="DefaultParagraphFont"/>
  </w:style>
  <w:style w:type="character" w:customStyle="1" w:styleId="cat-Dategrp-11rplc-20">
    <w:name w:val="cat-Date grp-11 rplc-20"/>
    <w:basedOn w:val="DefaultParagraphFont"/>
  </w:style>
  <w:style w:type="character" w:customStyle="1" w:styleId="cat-Dategrp-13rplc-21">
    <w:name w:val="cat-Date grp-13 rplc-21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Dategrp-12rplc-23">
    <w:name w:val="cat-Date grp-12 rplc-23"/>
    <w:basedOn w:val="DefaultParagraphFont"/>
  </w:style>
  <w:style w:type="character" w:customStyle="1" w:styleId="cat-Dategrp-12rplc-24">
    <w:name w:val="cat-Date grp-12 rplc-24"/>
    <w:basedOn w:val="DefaultParagraphFont"/>
  </w:style>
  <w:style w:type="character" w:customStyle="1" w:styleId="cat-Addressgrp-8rplc-25">
    <w:name w:val="cat-Address grp-8 rplc-25"/>
    <w:basedOn w:val="DefaultParagraphFont"/>
  </w:style>
  <w:style w:type="character" w:customStyle="1" w:styleId="cat-Dategrp-12rplc-26">
    <w:name w:val="cat-Date grp-12 rplc-26"/>
    <w:basedOn w:val="DefaultParagraphFont"/>
  </w:style>
  <w:style w:type="character" w:customStyle="1" w:styleId="cat-Dategrp-12rplc-27">
    <w:name w:val="cat-Date grp-12 rplc-27"/>
    <w:basedOn w:val="DefaultParagraphFont"/>
  </w:style>
  <w:style w:type="character" w:customStyle="1" w:styleId="cat-Addressgrp-9rplc-28">
    <w:name w:val="cat-Address grp-9 rplc-28"/>
    <w:basedOn w:val="DefaultParagraphFont"/>
  </w:style>
  <w:style w:type="character" w:customStyle="1" w:styleId="cat-FIOgrp-16rplc-29">
    <w:name w:val="cat-FIO grp-16 rplc-29"/>
    <w:basedOn w:val="DefaultParagraphFont"/>
  </w:style>
  <w:style w:type="character" w:customStyle="1" w:styleId="cat-ExternalSystemDefinedgrp-22rplc-30">
    <w:name w:val="cat-ExternalSystemDefined grp-22 rplc-30"/>
    <w:basedOn w:val="DefaultParagraphFont"/>
  </w:style>
  <w:style w:type="character" w:customStyle="1" w:styleId="cat-PassportDatagrp-20rplc-31">
    <w:name w:val="cat-PassportData grp-20 rplc-31"/>
    <w:basedOn w:val="DefaultParagraphFont"/>
  </w:style>
  <w:style w:type="character" w:customStyle="1" w:styleId="cat-Addressgrp-9rplc-32">
    <w:name w:val="cat-Address grp-9 rplc-32"/>
    <w:basedOn w:val="DefaultParagraphFont"/>
  </w:style>
  <w:style w:type="character" w:customStyle="1" w:styleId="cat-FIOgrp-16rplc-33">
    <w:name w:val="cat-FIO grp-16 rplc-33"/>
    <w:basedOn w:val="DefaultParagraphFont"/>
  </w:style>
  <w:style w:type="character" w:customStyle="1" w:styleId="cat-ExternalSystemDefinedgrp-22rplc-34">
    <w:name w:val="cat-ExternalSystemDefined grp-22 rplc-34"/>
    <w:basedOn w:val="DefaultParagraphFont"/>
  </w:style>
  <w:style w:type="character" w:customStyle="1" w:styleId="cat-PassportDatagrp-20rplc-35">
    <w:name w:val="cat-PassportData grp-20 rplc-35"/>
    <w:basedOn w:val="DefaultParagraphFont"/>
  </w:style>
  <w:style w:type="character" w:customStyle="1" w:styleId="cat-FIOgrp-17rplc-36">
    <w:name w:val="cat-FIO grp-17 rplc-36"/>
    <w:basedOn w:val="DefaultParagraphFont"/>
  </w:style>
  <w:style w:type="character" w:customStyle="1" w:styleId="cat-FIOgrp-17rplc-37">
    <w:name w:val="cat-FIO grp-17 rplc-37"/>
    <w:basedOn w:val="DefaultParagraphFont"/>
  </w:style>
  <w:style w:type="character" w:customStyle="1" w:styleId="cat-FIOgrp-17rplc-38">
    <w:name w:val="cat-FIO grp-17 rplc-38"/>
    <w:basedOn w:val="DefaultParagraphFont"/>
  </w:style>
  <w:style w:type="character" w:customStyle="1" w:styleId="cat-FIOgrp-17rplc-39">
    <w:name w:val="cat-FIO grp-17 rplc-39"/>
    <w:basedOn w:val="DefaultParagraphFont"/>
  </w:style>
  <w:style w:type="character" w:customStyle="1" w:styleId="cat-FIOgrp-17rplc-40">
    <w:name w:val="cat-FIO grp-17 rplc-40"/>
    <w:basedOn w:val="DefaultParagraphFont"/>
  </w:style>
  <w:style w:type="character" w:customStyle="1" w:styleId="cat-FIOgrp-15rplc-41">
    <w:name w:val="cat-FIO grp-15 rplc-41"/>
    <w:basedOn w:val="DefaultParagraphFont"/>
  </w:style>
  <w:style w:type="character" w:customStyle="1" w:styleId="cat-ExternalSystemDefinedgrp-22rplc-42">
    <w:name w:val="cat-ExternalSystemDefined grp-22 rplc-42"/>
    <w:basedOn w:val="DefaultParagraphFont"/>
  </w:style>
  <w:style w:type="character" w:customStyle="1" w:styleId="cat-PassportDatagrp-20rplc-43">
    <w:name w:val="cat-PassportData grp-20 rplc-43"/>
    <w:basedOn w:val="DefaultParagraphFont"/>
  </w:style>
  <w:style w:type="character" w:customStyle="1" w:styleId="cat-FIOgrp-15rplc-44">
    <w:name w:val="cat-FIO grp-15 rplc-44"/>
    <w:basedOn w:val="DefaultParagraphFont"/>
  </w:style>
  <w:style w:type="character" w:customStyle="1" w:styleId="cat-Addressgrp-1rplc-45">
    <w:name w:val="cat-Address grp-1 rplc-45"/>
    <w:basedOn w:val="DefaultParagraphFont"/>
  </w:style>
  <w:style w:type="character" w:customStyle="1" w:styleId="cat-Addressgrp-2rplc-46">
    <w:name w:val="cat-Address grp-2 rplc-46"/>
    <w:basedOn w:val="DefaultParagraphFont"/>
  </w:style>
  <w:style w:type="character" w:customStyle="1" w:styleId="cat-Addressgrp-1rplc-47">
    <w:name w:val="cat-Address grp-1 rplc-47"/>
    <w:basedOn w:val="DefaultParagraphFont"/>
  </w:style>
  <w:style w:type="character" w:customStyle="1" w:styleId="cat-FIOgrp-18rplc-48">
    <w:name w:val="cat-FIO grp-18 rplc-4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