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5-26-373/2025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Абдурахмановой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. 14.1.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Style w:val="cat-Dategrp-11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3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(рынок «Рубин) </w:t>
      </w:r>
      <w:r>
        <w:rPr>
          <w:rStyle w:val="cat-FIOgrp-15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осуществления предпринимательск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без государственной регистрации в качестве индивидуального предпринимателя, а именно осуществлял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розничную продажу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й, за исключением случаев, предусмотренных частью 2 статьи 14.17.1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Заслушав лицо, 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7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регистрации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качестве индивидуального предпринимателя.</w:t>
      </w:r>
    </w:p>
    <w:p>
      <w:pPr>
        <w:spacing w:before="0" w:after="0"/>
        <w:ind w:firstLine="57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Осуществление предпринимательской деятельности без государственной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индивидуального предпринимателя или без государственной регистрации в качестве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исключением случаев, за исключением предусмотренных частью 2 статьи 14.17.1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влечет административную ответственность по ч. 1 ст. 14.1 КоАП РФ.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14.1 КоАП РФ, подтверждается следующими письменными доказательствами: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szCs w:val="26"/>
        </w:rPr>
        <w:t>34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111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осмотра места происшествия от </w:t>
      </w:r>
      <w:r>
        <w:rPr>
          <w:rStyle w:val="cat-Dategrp-12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нему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обьяснением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рапортом УУП ОУУП и ПДН ОМВД России по </w:t>
      </w:r>
      <w:r>
        <w:rPr>
          <w:rStyle w:val="cat-Addressgrp-6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выпиской из ОГРНИП и другими материалами дела.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Частью 1 статьи 14.1 КоАП РФ предусмотрено, что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исключением предусмотренных частью 2 статьи 14.17.1 настоящего Кодекса,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влечет наложение административного штрафа в размере от пятисот до </w:t>
      </w:r>
      <w:r>
        <w:rPr>
          <w:rStyle w:val="cat-SumInWordsgrp-19rplc-24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учитывается характер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обстоятельства,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изложенное, считаю необходимым и достаточным назначить </w:t>
      </w:r>
      <w:r>
        <w:rPr>
          <w:rStyle w:val="cat-FIOgrp-15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ч. 1 ст. 14.1 КоАП РФ.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 14.1, 29.9, 29.10 Кодекса РФ об административных правонарушениях,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6"/>
          <w:rFonts w:ascii="Times New Roman" w:eastAsia="Times New Roman" w:hAnsi="Times New Roman" w:cs="Times New Roman"/>
          <w:sz w:val="26"/>
          <w:szCs w:val="26"/>
        </w:rPr>
        <w:t>Абдурахманову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2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14.1 </w:t>
      </w:r>
      <w:r>
        <w:rPr>
          <w:rFonts w:ascii="Times New Roman" w:eastAsia="Times New Roman" w:hAnsi="Times New Roman" w:cs="Times New Roman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0rplc-2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ИНН </w:t>
      </w:r>
      <w:r>
        <w:rPr>
          <w:rStyle w:val="cat-PhoneNumbergrp-24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5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</w:t>
      </w:r>
      <w:r>
        <w:rPr>
          <w:rFonts w:ascii="Times New Roman" w:eastAsia="Times New Roman" w:hAnsi="Times New Roman" w:cs="Times New Roman"/>
          <w:sz w:val="26"/>
          <w:szCs w:val="26"/>
        </w:rPr>
        <w:t>Почтовый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>: УФК по РК (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юстиции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банка: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</w:t>
      </w:r>
      <w:r>
        <w:rPr>
          <w:rFonts w:ascii="Times New Roman" w:eastAsia="Times New Roman" w:hAnsi="Times New Roman" w:cs="Times New Roman"/>
          <w:sz w:val="26"/>
          <w:szCs w:val="26"/>
        </w:rPr>
        <w:t>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8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Единый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</w:t>
      </w:r>
      <w:r>
        <w:rPr>
          <w:rFonts w:ascii="Times New Roman" w:eastAsia="Times New Roman" w:hAnsi="Times New Roman" w:cs="Times New Roman"/>
          <w:sz w:val="26"/>
          <w:szCs w:val="26"/>
        </w:rPr>
        <w:t>Сводного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реестра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30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1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0410760300265003732514109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квитанции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9), </w:t>
      </w:r>
      <w:r>
        <w:rPr>
          <w:rFonts w:ascii="Times New Roman" w:eastAsia="Times New Roman" w:hAnsi="Times New Roman" w:cs="Times New Roman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60 (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документа,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</w:t>
      </w:r>
      <w:r>
        <w:rPr>
          <w:rFonts w:ascii="Times New Roman" w:eastAsia="Times New Roman" w:hAnsi="Times New Roman" w:cs="Times New Roman"/>
          <w:sz w:val="26"/>
          <w:szCs w:val="26"/>
        </w:rPr>
        <w:t>истечении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части 1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орган,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вынесшие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направляют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приставу-исполнителю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FIOgrp-18rplc-5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SumInWordsgrp-19rplc-24">
    <w:name w:val="cat-SumInWords grp-19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ExternalSystemDefinedgrp-32rplc-27">
    <w:name w:val="cat-ExternalSystemDefined grp-32 rplc-27"/>
    <w:basedOn w:val="DefaultParagraphFont"/>
  </w:style>
  <w:style w:type="character" w:customStyle="1" w:styleId="cat-PassportDatagrp-22rplc-28">
    <w:name w:val="cat-PassportData grp-22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PhoneNumbergrp-24rplc-30">
    <w:name w:val="cat-PhoneNumber grp-24 rplc-30"/>
    <w:basedOn w:val="DefaultParagraphFont"/>
  </w:style>
  <w:style w:type="character" w:customStyle="1" w:styleId="cat-PhoneNumbergrp-25rplc-31">
    <w:name w:val="cat-PhoneNumber grp-25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18rplc-50">
    <w:name w:val="cat-FIO grp-18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23" TargetMode="External" /><Relationship Id="rId5" Type="http://schemas.openxmlformats.org/officeDocument/2006/relationships/hyperlink" Target="garantF1://12023875.70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