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№5-26-</w:t>
      </w:r>
      <w:r>
        <w:rPr>
          <w:rFonts w:ascii="Times New Roman" w:eastAsia="Times New Roman" w:hAnsi="Times New Roman" w:cs="Times New Roman"/>
        </w:rPr>
        <w:t>38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4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both"/>
      </w:pPr>
      <w:r>
        <w:rPr>
          <w:rStyle w:val="cat-Dategrp-9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№2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 xml:space="preserve">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исполняющий обязанности м</w:t>
      </w:r>
      <w:r>
        <w:rPr>
          <w:rFonts w:ascii="Times New Roman" w:eastAsia="Times New Roman" w:hAnsi="Times New Roman" w:cs="Times New Roman"/>
        </w:rPr>
        <w:t>ирово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судь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судебного участка №2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Бахчисарайского судебного района (</w:t>
      </w:r>
      <w:r>
        <w:rPr>
          <w:rStyle w:val="cat-Addressgrp-2rplc-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7rplc-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3rplc-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),</w:t>
      </w:r>
      <w:r>
        <w:rPr>
          <w:rFonts w:ascii="Times New Roman" w:eastAsia="Times New Roman" w:hAnsi="Times New Roman" w:cs="Times New Roman"/>
        </w:rPr>
        <w:t xml:space="preserve"> рассмотрев дело об административном правонарушении, в отношении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6rplc-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7rplc-9"/>
          <w:rFonts w:ascii="Times New Roman" w:eastAsia="Times New Roman" w:hAnsi="Times New Roman" w:cs="Times New Roman"/>
        </w:rPr>
        <w:t>...</w:t>
      </w:r>
      <w:r>
        <w:rPr>
          <w:rStyle w:val="cat-PassportDatagrp-22rplc-10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АРК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гражданина </w:t>
      </w:r>
      <w:r>
        <w:rPr>
          <w:rFonts w:ascii="Times New Roman" w:eastAsia="Times New Roman" w:hAnsi="Times New Roman" w:cs="Times New Roman"/>
        </w:rPr>
        <w:t>Российской Федерации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зарегистрированного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фактически </w:t>
      </w:r>
      <w:r>
        <w:rPr>
          <w:rFonts w:ascii="Times New Roman" w:eastAsia="Times New Roman" w:hAnsi="Times New Roman" w:cs="Times New Roman"/>
        </w:rPr>
        <w:t>проживающего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Addressgrp-4rplc-1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по ч. 2 ст. 12.26 Кодекса Российской Федерации об административных правонарушениях,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709"/>
        <w:jc w:val="both"/>
      </w:pPr>
      <w:r>
        <w:rPr>
          <w:rStyle w:val="cat-Dategrp-10rplc-1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Style w:val="cat-Timegrp-24rplc-13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 </w:t>
      </w:r>
      <w:r>
        <w:rPr>
          <w:rStyle w:val="cat-Addressgrp-5rplc-1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в </w:t>
      </w:r>
      <w:r>
        <w:rPr>
          <w:rStyle w:val="cat-Addressgrp-6rplc-1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8rplc-1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управлял транспортным средством </w:t>
      </w:r>
      <w:r>
        <w:rPr>
          <w:rStyle w:val="cat-CarMakeModelgrp-25rplc-17"/>
          <w:rFonts w:ascii="Times New Roman" w:eastAsia="Times New Roman" w:hAnsi="Times New Roman" w:cs="Times New Roman"/>
        </w:rPr>
        <w:t>марка автомобиля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CarNumbergrp-26rplc-18"/>
          <w:rFonts w:ascii="Times New Roman" w:eastAsia="Times New Roman" w:hAnsi="Times New Roman" w:cs="Times New Roman"/>
        </w:rPr>
        <w:t>регистрационный знак ТС</w:t>
      </w:r>
      <w:r>
        <w:rPr>
          <w:rFonts w:ascii="Times New Roman" w:eastAsia="Times New Roman" w:hAnsi="Times New Roman" w:cs="Times New Roman"/>
        </w:rPr>
        <w:t xml:space="preserve"> (принадлежащий </w:t>
      </w:r>
      <w:r>
        <w:rPr>
          <w:rFonts w:ascii="Times New Roman" w:eastAsia="Times New Roman" w:hAnsi="Times New Roman" w:cs="Times New Roman"/>
        </w:rPr>
        <w:t>по договору купли-продажи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не имея права управления транспортным средством, с признаками опьянения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резкое изменение окраски кожных покровов лица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не выполнил законного требования уполномоченного должностного лица о прохождении медицинского</w:t>
      </w:r>
      <w:r>
        <w:rPr>
          <w:rFonts w:ascii="Times New Roman" w:eastAsia="Times New Roman" w:hAnsi="Times New Roman" w:cs="Times New Roman"/>
        </w:rPr>
        <w:t xml:space="preserve"> освидетельствования на состояние опьянения, чем нарушил п. 2.3.2, 2.1.1 Правил дорожного движения, утвержденных Постановлением Совета Министров - Правительства РФ от </w:t>
      </w:r>
      <w:r>
        <w:rPr>
          <w:rStyle w:val="cat-Dategrp-11rplc-19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1090. Действия </w:t>
      </w:r>
      <w:r>
        <w:rPr>
          <w:rStyle w:val="cat-FIOgrp-19rplc-2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 содержат уголовно наказуемого деяния.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рассмотрении дела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FIOgrp-18rplc-2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вину признал, пояснил, что отказался пройти медицинское освидетельствование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Также пояснил, что права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управления транспортными средствами не имеет.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Заслушав пояснения лица, привлекаемого к административной ответственности, исследовав материалы дела, мировой судья приходит к выводу о</w:t>
      </w:r>
      <w:r>
        <w:rPr>
          <w:rFonts w:ascii="Times New Roman" w:eastAsia="Times New Roman" w:hAnsi="Times New Roman" w:cs="Times New Roman"/>
        </w:rPr>
        <w:t xml:space="preserve">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9rplc-2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ч. 2 ст. 12.26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Пунктом 2.3.2. Правил дорожного движения РФ, утвержденных Постановлением Совета Министров - Правительства РФ от </w:t>
      </w:r>
      <w:r>
        <w:rPr>
          <w:rStyle w:val="cat-Dategrp-11rplc-2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1090, предусмотрено, что по требованию должностных лиц, уполномоченных на осуществление федерального государственного надзора в области безопасности дорожного движения, водитель транспортного средства обязан проходить освидетельствование на состояние алкогольного опьянения и медицинское освидетельствование на состояние опьянения. Согласно пункту 2.7. этих же Правил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Постановлением Правительства Российской Федерации от </w:t>
      </w:r>
      <w:r>
        <w:rPr>
          <w:rStyle w:val="cat-Dategrp-12rplc-2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N 475 утверждены Правила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(далее - Правила).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Пунктом 3 данных Правил установлено, что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Кроме признания </w:t>
      </w:r>
      <w:r>
        <w:rPr>
          <w:rStyle w:val="cat-FIOgrp-19rplc-2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своей вины, факт совершения им вышеуказанного административного правонарушения также подтверждается представленными мировому судье письменными доказательствами, исследованными в их совокупности в порядке ст.26.11 КоАП РФ, в частности: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82 </w:t>
      </w:r>
      <w:r>
        <w:rPr>
          <w:rFonts w:ascii="Times New Roman" w:eastAsia="Times New Roman" w:hAnsi="Times New Roman" w:cs="Times New Roman"/>
        </w:rPr>
        <w:t xml:space="preserve">АП № </w:t>
      </w:r>
      <w:r>
        <w:rPr>
          <w:rFonts w:ascii="Times New Roman" w:eastAsia="Times New Roman" w:hAnsi="Times New Roman" w:cs="Times New Roman"/>
        </w:rPr>
        <w:t>24</w:t>
      </w:r>
      <w:r>
        <w:rPr>
          <w:rFonts w:ascii="Times New Roman" w:eastAsia="Times New Roman" w:hAnsi="Times New Roman" w:cs="Times New Roman"/>
        </w:rPr>
        <w:t>7086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3rplc-2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(л.д.1);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 протоколом </w:t>
      </w:r>
      <w:r>
        <w:rPr>
          <w:rFonts w:ascii="Times New Roman" w:eastAsia="Times New Roman" w:hAnsi="Times New Roman" w:cs="Times New Roman"/>
        </w:rPr>
        <w:t>82 ОТ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654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от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Dategrp-14rplc-2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об отстранении </w:t>
      </w:r>
      <w:r>
        <w:rPr>
          <w:rStyle w:val="cat-FIOgrp-19rplc-2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 управления транспортным средством (л.д.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тестом № 00</w:t>
      </w:r>
      <w:r>
        <w:rPr>
          <w:rFonts w:ascii="Times New Roman" w:eastAsia="Times New Roman" w:hAnsi="Times New Roman" w:cs="Times New Roman"/>
        </w:rPr>
        <w:t>276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4rplc-29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>. 3);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 актом освидетельствования на состояние алкогольного опьянения 82 ОТ № 0</w:t>
      </w:r>
      <w:r>
        <w:rPr>
          <w:rFonts w:ascii="Times New Roman" w:eastAsia="Times New Roman" w:hAnsi="Times New Roman" w:cs="Times New Roman"/>
        </w:rPr>
        <w:t>4030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4rplc-3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>. 4);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 протоколом о направлении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Style w:val="cat-FIOgrp-19rplc-3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 медицинское </w:t>
      </w:r>
      <w:r>
        <w:rPr>
          <w:rFonts w:ascii="Times New Roman" w:eastAsia="Times New Roman" w:hAnsi="Times New Roman" w:cs="Times New Roman"/>
        </w:rPr>
        <w:t>освидетельствование</w:t>
      </w:r>
      <w:r>
        <w:rPr>
          <w:rFonts w:ascii="Times New Roman" w:eastAsia="Times New Roman" w:hAnsi="Times New Roman" w:cs="Times New Roman"/>
        </w:rPr>
        <w:t xml:space="preserve"> на состояние опьянения </w:t>
      </w:r>
      <w:r>
        <w:rPr>
          <w:rStyle w:val="cat-Addressgrp-7rplc-3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№ </w:t>
      </w:r>
      <w:r>
        <w:rPr>
          <w:rFonts w:ascii="Times New Roman" w:eastAsia="Times New Roman" w:hAnsi="Times New Roman" w:cs="Times New Roman"/>
        </w:rPr>
        <w:t>02</w:t>
      </w:r>
      <w:r>
        <w:rPr>
          <w:rFonts w:ascii="Times New Roman" w:eastAsia="Times New Roman" w:hAnsi="Times New Roman" w:cs="Times New Roman"/>
        </w:rPr>
        <w:t>372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14rplc-3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(л.д.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 протоколом 82 ПЗ № 0</w:t>
      </w:r>
      <w:r>
        <w:rPr>
          <w:rFonts w:ascii="Times New Roman" w:eastAsia="Times New Roman" w:hAnsi="Times New Roman" w:cs="Times New Roman"/>
        </w:rPr>
        <w:t>70</w:t>
      </w:r>
      <w:r>
        <w:rPr>
          <w:rFonts w:ascii="Times New Roman" w:eastAsia="Times New Roman" w:hAnsi="Times New Roman" w:cs="Times New Roman"/>
        </w:rPr>
        <w:t>662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4rplc-3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о задержании транспортного ср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дства (л.д.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right="23" w:firstLine="709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видеоматериалами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>. 9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 справкой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начальника </w:t>
      </w:r>
      <w:r>
        <w:rPr>
          <w:rFonts w:ascii="Times New Roman" w:eastAsia="Times New Roman" w:hAnsi="Times New Roman" w:cs="Times New Roman"/>
        </w:rPr>
        <w:t xml:space="preserve">отделения </w:t>
      </w:r>
      <w:r>
        <w:rPr>
          <w:rFonts w:ascii="Times New Roman" w:eastAsia="Times New Roman" w:hAnsi="Times New Roman" w:cs="Times New Roman"/>
        </w:rPr>
        <w:t>Государственной инспекции безопасности дорожного движения</w:t>
      </w:r>
      <w:r>
        <w:rPr>
          <w:rFonts w:ascii="Times New Roman" w:eastAsia="Times New Roman" w:hAnsi="Times New Roman" w:cs="Times New Roman"/>
        </w:rPr>
        <w:t xml:space="preserve"> ОМВД </w:t>
      </w:r>
      <w:r>
        <w:rPr>
          <w:rFonts w:ascii="Times New Roman" w:eastAsia="Times New Roman" w:hAnsi="Times New Roman" w:cs="Times New Roman"/>
        </w:rPr>
        <w:t xml:space="preserve">России по </w:t>
      </w:r>
      <w:r>
        <w:rPr>
          <w:rStyle w:val="cat-Addressgrp-8rplc-3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5rplc-3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согласно </w:t>
      </w:r>
      <w:r>
        <w:rPr>
          <w:rFonts w:ascii="Times New Roman" w:eastAsia="Times New Roman" w:hAnsi="Times New Roman" w:cs="Times New Roman"/>
        </w:rPr>
        <w:t xml:space="preserve">данным </w:t>
      </w:r>
      <w:r>
        <w:rPr>
          <w:rFonts w:ascii="Times New Roman" w:eastAsia="Times New Roman" w:hAnsi="Times New Roman" w:cs="Times New Roman"/>
        </w:rPr>
        <w:t xml:space="preserve">которой </w:t>
      </w:r>
      <w:r>
        <w:rPr>
          <w:rStyle w:val="cat-FIOgrp-18rplc-3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7rplc-38"/>
          <w:rFonts w:ascii="Times New Roman" w:eastAsia="Times New Roman" w:hAnsi="Times New Roman" w:cs="Times New Roman"/>
        </w:rPr>
        <w:t>...</w:t>
      </w:r>
      <w:r>
        <w:rPr>
          <w:rStyle w:val="cat-PassportDatagrp-23rplc-39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водительское удостоверение не получал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справкой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</w:rPr>
        <w:t xml:space="preserve">ачальника </w:t>
      </w:r>
      <w:r>
        <w:rPr>
          <w:rFonts w:ascii="Times New Roman" w:eastAsia="Times New Roman" w:hAnsi="Times New Roman" w:cs="Times New Roman"/>
        </w:rPr>
        <w:t>отделения Государственной инспекции безопасности дорожного движения</w:t>
      </w:r>
      <w:r>
        <w:rPr>
          <w:rFonts w:ascii="Times New Roman" w:eastAsia="Times New Roman" w:hAnsi="Times New Roman" w:cs="Times New Roman"/>
        </w:rPr>
        <w:t xml:space="preserve"> ОМВД России по </w:t>
      </w:r>
      <w:r>
        <w:rPr>
          <w:rStyle w:val="cat-Addressgrp-8rplc-4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15rplc-4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согласно </w:t>
      </w:r>
      <w:r>
        <w:rPr>
          <w:rFonts w:ascii="Times New Roman" w:eastAsia="Times New Roman" w:hAnsi="Times New Roman" w:cs="Times New Roman"/>
        </w:rPr>
        <w:t>данным</w:t>
      </w:r>
      <w:r>
        <w:rPr>
          <w:rFonts w:ascii="Times New Roman" w:eastAsia="Times New Roman" w:hAnsi="Times New Roman" w:cs="Times New Roman"/>
        </w:rPr>
        <w:t xml:space="preserve"> которой </w:t>
      </w:r>
      <w:r>
        <w:rPr>
          <w:rStyle w:val="cat-FIOgrp-18rplc-4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7rplc-43"/>
          <w:rFonts w:ascii="Times New Roman" w:eastAsia="Times New Roman" w:hAnsi="Times New Roman" w:cs="Times New Roman"/>
        </w:rPr>
        <w:t>...</w:t>
      </w:r>
      <w:r>
        <w:rPr>
          <w:rStyle w:val="cat-PassportDatagrp-23rplc-44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 административной ответственности, предусмотренной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>. 12.8, 12.26 КоАП РФ, ч. 3 ст. 12.27 КоАП РФ, а также к уголовной ответственности по ч. 2,4,6 ст. 264 и ст. 264.1 УК РФ не привлекался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Обстоятельством, смягчающим административную ответственность </w:t>
      </w:r>
      <w:r>
        <w:rPr>
          <w:rStyle w:val="cat-FIOgrp-19rplc-4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является признание вины, раскаяние.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отягчающих административную ответственность </w:t>
      </w:r>
      <w:r>
        <w:rPr>
          <w:rStyle w:val="cat-FIOgrp-19rplc-4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мировым судьей не установлено.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 мировой судья учитывает, что данное административное правонарушение является грубым нарушением правил дорожного движения, а также принимает во внимание характер совершенного </w:t>
      </w:r>
      <w:r>
        <w:rPr>
          <w:rStyle w:val="cat-FIOgrp-19rplc-4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административного правонарушения, личность правонарушителя, его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применение к </w:t>
      </w:r>
      <w:r>
        <w:rPr>
          <w:rStyle w:val="cat-FIOgrp-19rplc-4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административного ареста, не установлено.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мировой судья считает необходимым назначить </w:t>
      </w:r>
      <w:r>
        <w:rPr>
          <w:rStyle w:val="cat-FIOgrp-19rplc-4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административное наказание в виде административного ареста, предусмотренного ч. 2 ст. 12.26 Кодекса РФ об административных правонарушениях.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ч. 1 ст. 32.8 КоАП РФ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Руководствуясь ч. 2 ст. 12.26, ст. ст. 29.9, 29.10</w:t>
      </w:r>
      <w:r>
        <w:rPr>
          <w:rFonts w:ascii="Times New Roman" w:eastAsia="Times New Roman" w:hAnsi="Times New Roman" w:cs="Times New Roman"/>
        </w:rPr>
        <w:t xml:space="preserve"> Кодекса РФ об административных правонарушениях,</w:t>
      </w:r>
      <w:r>
        <w:rPr>
          <w:rFonts w:ascii="Times New Roman" w:eastAsia="Times New Roman" w:hAnsi="Times New Roman" w:cs="Times New Roman"/>
        </w:rPr>
        <w:t xml:space="preserve">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Style w:val="cat-FIOgrp-16rplc-5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7rplc-51"/>
          <w:rFonts w:ascii="Times New Roman" w:eastAsia="Times New Roman" w:hAnsi="Times New Roman" w:cs="Times New Roman"/>
        </w:rPr>
        <w:t>...</w:t>
      </w:r>
      <w:r>
        <w:rPr>
          <w:rStyle w:val="cat-PassportDatagrp-23rplc-52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виновным в совершении административного правонарушения, предусмотренного ч. 2 ст. 12.26 </w:t>
      </w:r>
      <w:r>
        <w:rPr>
          <w:rFonts w:ascii="Times New Roman" w:eastAsia="Times New Roman" w:hAnsi="Times New Roman" w:cs="Times New Roman"/>
        </w:rPr>
        <w:t>Кодекса РФ об административных правонарушениях, и н</w:t>
      </w:r>
      <w:r>
        <w:rPr>
          <w:rFonts w:ascii="Times New Roman" w:eastAsia="Times New Roman" w:hAnsi="Times New Roman" w:cs="Times New Roman"/>
        </w:rPr>
        <w:t>азначить административное наказание в виде административного ареста сроком на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10 (десять) суток.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об административном аресте исполняется органами внутренних дел немедленно после вынесения такого постановления.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Срок административного наказания ис</w:t>
      </w:r>
      <w:r>
        <w:rPr>
          <w:rFonts w:ascii="Times New Roman" w:eastAsia="Times New Roman" w:hAnsi="Times New Roman" w:cs="Times New Roman"/>
        </w:rPr>
        <w:t xml:space="preserve">числять с момента задержания </w:t>
      </w:r>
      <w:r>
        <w:rPr>
          <w:rFonts w:ascii="Times New Roman" w:eastAsia="Times New Roman" w:hAnsi="Times New Roman" w:cs="Times New Roman"/>
        </w:rPr>
        <w:t>Шейхмамбетова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20rplc-5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внутренних дел.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может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быть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обжаловано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Бахчисарайский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районный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1rplc-5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через</w:t>
      </w:r>
      <w:r>
        <w:rPr>
          <w:rFonts w:ascii="Times New Roman" w:eastAsia="Times New Roman" w:hAnsi="Times New Roman" w:cs="Times New Roman"/>
        </w:rPr>
        <w:t xml:space="preserve"> мирового судью </w:t>
      </w:r>
      <w:r>
        <w:rPr>
          <w:rFonts w:ascii="Times New Roman" w:eastAsia="Times New Roman" w:hAnsi="Times New Roman" w:cs="Times New Roman"/>
        </w:rPr>
        <w:t>судебного участка №26 Бахчисарайского судебного района (</w:t>
      </w:r>
      <w:r>
        <w:rPr>
          <w:rStyle w:val="cat-Addressgrp-2rplc-5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5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течение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десяти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суток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дня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вручения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или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получения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копии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постановления.</w:t>
      </w:r>
    </w:p>
    <w:p>
      <w:pPr>
        <w:spacing w:before="0" w:after="0"/>
      </w:pPr>
    </w:p>
    <w:p>
      <w:pPr>
        <w:spacing w:before="0" w:after="0"/>
        <w:ind w:left="1069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</w:t>
      </w:r>
      <w:r>
        <w:rPr>
          <w:rStyle w:val="cat-FIOgrp-21rplc-5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9rplc-0">
    <w:name w:val="cat-Date grp-9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2rplc-4">
    <w:name w:val="cat-Address grp-2 rplc-4"/>
    <w:basedOn w:val="DefaultParagraphFont"/>
  </w:style>
  <w:style w:type="character" w:customStyle="1" w:styleId="cat-Addressgrp-1rplc-5">
    <w:name w:val="cat-Address grp-1 rplc-5"/>
    <w:basedOn w:val="DefaultParagraphFont"/>
  </w:style>
  <w:style w:type="character" w:customStyle="1" w:styleId="cat-FIOgrp-17rplc-6">
    <w:name w:val="cat-FIO grp-17 rplc-6"/>
    <w:basedOn w:val="DefaultParagraphFont"/>
  </w:style>
  <w:style w:type="character" w:customStyle="1" w:styleId="cat-Addressgrp-3rplc-7">
    <w:name w:val="cat-Address grp-3 rplc-7"/>
    <w:basedOn w:val="DefaultParagraphFont"/>
  </w:style>
  <w:style w:type="character" w:customStyle="1" w:styleId="cat-FIOgrp-16rplc-8">
    <w:name w:val="cat-FIO grp-16 rplc-8"/>
    <w:basedOn w:val="DefaultParagraphFont"/>
  </w:style>
  <w:style w:type="character" w:customStyle="1" w:styleId="cat-ExternalSystemDefinedgrp-27rplc-9">
    <w:name w:val="cat-ExternalSystemDefined grp-27 rplc-9"/>
    <w:basedOn w:val="DefaultParagraphFont"/>
  </w:style>
  <w:style w:type="character" w:customStyle="1" w:styleId="cat-PassportDatagrp-22rplc-10">
    <w:name w:val="cat-PassportData grp-22 rplc-10"/>
    <w:basedOn w:val="DefaultParagraphFont"/>
  </w:style>
  <w:style w:type="character" w:customStyle="1" w:styleId="cat-Addressgrp-4rplc-11">
    <w:name w:val="cat-Address grp-4 rplc-11"/>
    <w:basedOn w:val="DefaultParagraphFont"/>
  </w:style>
  <w:style w:type="character" w:customStyle="1" w:styleId="cat-Dategrp-10rplc-12">
    <w:name w:val="cat-Date grp-10 rplc-12"/>
    <w:basedOn w:val="DefaultParagraphFont"/>
  </w:style>
  <w:style w:type="character" w:customStyle="1" w:styleId="cat-Timegrp-24rplc-13">
    <w:name w:val="cat-Time grp-24 rplc-13"/>
    <w:basedOn w:val="DefaultParagraphFont"/>
  </w:style>
  <w:style w:type="character" w:customStyle="1" w:styleId="cat-Addressgrp-5rplc-14">
    <w:name w:val="cat-Address grp-5 rplc-14"/>
    <w:basedOn w:val="DefaultParagraphFont"/>
  </w:style>
  <w:style w:type="character" w:customStyle="1" w:styleId="cat-Addressgrp-6rplc-15">
    <w:name w:val="cat-Address grp-6 rplc-15"/>
    <w:basedOn w:val="DefaultParagraphFont"/>
  </w:style>
  <w:style w:type="character" w:customStyle="1" w:styleId="cat-FIOgrp-18rplc-16">
    <w:name w:val="cat-FIO grp-18 rplc-16"/>
    <w:basedOn w:val="DefaultParagraphFont"/>
  </w:style>
  <w:style w:type="character" w:customStyle="1" w:styleId="cat-CarMakeModelgrp-25rplc-17">
    <w:name w:val="cat-CarMakeModel grp-25 rplc-17"/>
    <w:basedOn w:val="DefaultParagraphFont"/>
  </w:style>
  <w:style w:type="character" w:customStyle="1" w:styleId="cat-CarNumbergrp-26rplc-18">
    <w:name w:val="cat-CarNumber grp-26 rplc-18"/>
    <w:basedOn w:val="DefaultParagraphFont"/>
  </w:style>
  <w:style w:type="character" w:customStyle="1" w:styleId="cat-Dategrp-11rplc-19">
    <w:name w:val="cat-Date grp-11 rplc-19"/>
    <w:basedOn w:val="DefaultParagraphFont"/>
  </w:style>
  <w:style w:type="character" w:customStyle="1" w:styleId="cat-FIOgrp-19rplc-20">
    <w:name w:val="cat-FIO grp-19 rplc-20"/>
    <w:basedOn w:val="DefaultParagraphFont"/>
  </w:style>
  <w:style w:type="character" w:customStyle="1" w:styleId="cat-FIOgrp-18rplc-21">
    <w:name w:val="cat-FIO grp-18 rplc-21"/>
    <w:basedOn w:val="DefaultParagraphFont"/>
  </w:style>
  <w:style w:type="character" w:customStyle="1" w:styleId="cat-FIOgrp-19rplc-22">
    <w:name w:val="cat-FIO grp-19 rplc-22"/>
    <w:basedOn w:val="DefaultParagraphFont"/>
  </w:style>
  <w:style w:type="character" w:customStyle="1" w:styleId="cat-Dategrp-11rplc-23">
    <w:name w:val="cat-Date grp-11 rplc-23"/>
    <w:basedOn w:val="DefaultParagraphFont"/>
  </w:style>
  <w:style w:type="character" w:customStyle="1" w:styleId="cat-Dategrp-12rplc-24">
    <w:name w:val="cat-Date grp-12 rplc-24"/>
    <w:basedOn w:val="DefaultParagraphFont"/>
  </w:style>
  <w:style w:type="character" w:customStyle="1" w:styleId="cat-FIOgrp-19rplc-25">
    <w:name w:val="cat-FIO grp-19 rplc-25"/>
    <w:basedOn w:val="DefaultParagraphFont"/>
  </w:style>
  <w:style w:type="character" w:customStyle="1" w:styleId="cat-Dategrp-13rplc-26">
    <w:name w:val="cat-Date grp-13 rplc-26"/>
    <w:basedOn w:val="DefaultParagraphFont"/>
  </w:style>
  <w:style w:type="character" w:customStyle="1" w:styleId="cat-Dategrp-14rplc-27">
    <w:name w:val="cat-Date grp-14 rplc-27"/>
    <w:basedOn w:val="DefaultParagraphFont"/>
  </w:style>
  <w:style w:type="character" w:customStyle="1" w:styleId="cat-FIOgrp-19rplc-28">
    <w:name w:val="cat-FIO grp-19 rplc-28"/>
    <w:basedOn w:val="DefaultParagraphFont"/>
  </w:style>
  <w:style w:type="character" w:customStyle="1" w:styleId="cat-Dategrp-14rplc-29">
    <w:name w:val="cat-Date grp-14 rplc-29"/>
    <w:basedOn w:val="DefaultParagraphFont"/>
  </w:style>
  <w:style w:type="character" w:customStyle="1" w:styleId="cat-Dategrp-14rplc-30">
    <w:name w:val="cat-Date grp-14 rplc-30"/>
    <w:basedOn w:val="DefaultParagraphFont"/>
  </w:style>
  <w:style w:type="character" w:customStyle="1" w:styleId="cat-FIOgrp-19rplc-31">
    <w:name w:val="cat-FIO grp-19 rplc-31"/>
    <w:basedOn w:val="DefaultParagraphFont"/>
  </w:style>
  <w:style w:type="character" w:customStyle="1" w:styleId="cat-Addressgrp-7rplc-32">
    <w:name w:val="cat-Address grp-7 rplc-32"/>
    <w:basedOn w:val="DefaultParagraphFont"/>
  </w:style>
  <w:style w:type="character" w:customStyle="1" w:styleId="cat-Dategrp-14rplc-33">
    <w:name w:val="cat-Date grp-14 rplc-33"/>
    <w:basedOn w:val="DefaultParagraphFont"/>
  </w:style>
  <w:style w:type="character" w:customStyle="1" w:styleId="cat-Dategrp-14rplc-34">
    <w:name w:val="cat-Date grp-14 rplc-34"/>
    <w:basedOn w:val="DefaultParagraphFont"/>
  </w:style>
  <w:style w:type="character" w:customStyle="1" w:styleId="cat-Addressgrp-8rplc-35">
    <w:name w:val="cat-Address grp-8 rplc-35"/>
    <w:basedOn w:val="DefaultParagraphFont"/>
  </w:style>
  <w:style w:type="character" w:customStyle="1" w:styleId="cat-Dategrp-15rplc-36">
    <w:name w:val="cat-Date grp-15 rplc-36"/>
    <w:basedOn w:val="DefaultParagraphFont"/>
  </w:style>
  <w:style w:type="character" w:customStyle="1" w:styleId="cat-FIOgrp-18rplc-37">
    <w:name w:val="cat-FIO grp-18 rplc-37"/>
    <w:basedOn w:val="DefaultParagraphFont"/>
  </w:style>
  <w:style w:type="character" w:customStyle="1" w:styleId="cat-ExternalSystemDefinedgrp-27rplc-38">
    <w:name w:val="cat-ExternalSystemDefined grp-27 rplc-38"/>
    <w:basedOn w:val="DefaultParagraphFont"/>
  </w:style>
  <w:style w:type="character" w:customStyle="1" w:styleId="cat-PassportDatagrp-23rplc-39">
    <w:name w:val="cat-PassportData grp-23 rplc-39"/>
    <w:basedOn w:val="DefaultParagraphFont"/>
  </w:style>
  <w:style w:type="character" w:customStyle="1" w:styleId="cat-Addressgrp-8rplc-40">
    <w:name w:val="cat-Address grp-8 rplc-40"/>
    <w:basedOn w:val="DefaultParagraphFont"/>
  </w:style>
  <w:style w:type="character" w:customStyle="1" w:styleId="cat-Dategrp-15rplc-41">
    <w:name w:val="cat-Date grp-15 rplc-41"/>
    <w:basedOn w:val="DefaultParagraphFont"/>
  </w:style>
  <w:style w:type="character" w:customStyle="1" w:styleId="cat-FIOgrp-18rplc-42">
    <w:name w:val="cat-FIO grp-18 rplc-42"/>
    <w:basedOn w:val="DefaultParagraphFont"/>
  </w:style>
  <w:style w:type="character" w:customStyle="1" w:styleId="cat-ExternalSystemDefinedgrp-27rplc-43">
    <w:name w:val="cat-ExternalSystemDefined grp-27 rplc-43"/>
    <w:basedOn w:val="DefaultParagraphFont"/>
  </w:style>
  <w:style w:type="character" w:customStyle="1" w:styleId="cat-PassportDatagrp-23rplc-44">
    <w:name w:val="cat-PassportData grp-23 rplc-44"/>
    <w:basedOn w:val="DefaultParagraphFont"/>
  </w:style>
  <w:style w:type="character" w:customStyle="1" w:styleId="cat-FIOgrp-19rplc-45">
    <w:name w:val="cat-FIO grp-19 rplc-45"/>
    <w:basedOn w:val="DefaultParagraphFont"/>
  </w:style>
  <w:style w:type="character" w:customStyle="1" w:styleId="cat-FIOgrp-19rplc-46">
    <w:name w:val="cat-FIO grp-19 rplc-46"/>
    <w:basedOn w:val="DefaultParagraphFont"/>
  </w:style>
  <w:style w:type="character" w:customStyle="1" w:styleId="cat-FIOgrp-19rplc-47">
    <w:name w:val="cat-FIO grp-19 rplc-47"/>
    <w:basedOn w:val="DefaultParagraphFont"/>
  </w:style>
  <w:style w:type="character" w:customStyle="1" w:styleId="cat-FIOgrp-19rplc-48">
    <w:name w:val="cat-FIO grp-19 rplc-48"/>
    <w:basedOn w:val="DefaultParagraphFont"/>
  </w:style>
  <w:style w:type="character" w:customStyle="1" w:styleId="cat-FIOgrp-19rplc-49">
    <w:name w:val="cat-FIO grp-19 rplc-49"/>
    <w:basedOn w:val="DefaultParagraphFont"/>
  </w:style>
  <w:style w:type="character" w:customStyle="1" w:styleId="cat-FIOgrp-16rplc-50">
    <w:name w:val="cat-FIO grp-16 rplc-50"/>
    <w:basedOn w:val="DefaultParagraphFont"/>
  </w:style>
  <w:style w:type="character" w:customStyle="1" w:styleId="cat-ExternalSystemDefinedgrp-27rplc-51">
    <w:name w:val="cat-ExternalSystemDefined grp-27 rplc-51"/>
    <w:basedOn w:val="DefaultParagraphFont"/>
  </w:style>
  <w:style w:type="character" w:customStyle="1" w:styleId="cat-PassportDatagrp-23rplc-52">
    <w:name w:val="cat-PassportData grp-23 rplc-52"/>
    <w:basedOn w:val="DefaultParagraphFont"/>
  </w:style>
  <w:style w:type="character" w:customStyle="1" w:styleId="cat-FIOgrp-20rplc-53">
    <w:name w:val="cat-FIO grp-20 rplc-53"/>
    <w:basedOn w:val="DefaultParagraphFont"/>
  </w:style>
  <w:style w:type="character" w:customStyle="1" w:styleId="cat-Addressgrp-1rplc-54">
    <w:name w:val="cat-Address grp-1 rplc-54"/>
    <w:basedOn w:val="DefaultParagraphFont"/>
  </w:style>
  <w:style w:type="character" w:customStyle="1" w:styleId="cat-Addressgrp-2rplc-55">
    <w:name w:val="cat-Address grp-2 rplc-55"/>
    <w:basedOn w:val="DefaultParagraphFont"/>
  </w:style>
  <w:style w:type="character" w:customStyle="1" w:styleId="cat-Addressgrp-1rplc-56">
    <w:name w:val="cat-Address grp-1 rplc-56"/>
    <w:basedOn w:val="DefaultParagraphFont"/>
  </w:style>
  <w:style w:type="character" w:customStyle="1" w:styleId="cat-FIOgrp-21rplc-57">
    <w:name w:val="cat-FIO grp-21 rplc-5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