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5-26-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87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Style w:val="cat-FIOgrp-24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</w:t>
      </w:r>
      <w:r>
        <w:rPr>
          <w:rFonts w:ascii="Times New Roman" w:eastAsia="Times New Roman" w:hAnsi="Times New Roman" w:cs="Times New Roman"/>
          <w:sz w:val="25"/>
          <w:szCs w:val="25"/>
        </w:rPr>
        <w:t>продлен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  <w:sz w:val="25"/>
          <w:szCs w:val="25"/>
        </w:rPr>
        <w:t>ом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шесть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том числе с возложением обязанности явки 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24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будучи подвергнутым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пос</w:t>
      </w:r>
      <w:r>
        <w:rPr>
          <w:rFonts w:ascii="Times New Roman" w:eastAsia="Times New Roman" w:hAnsi="Times New Roman" w:cs="Times New Roman"/>
          <w:sz w:val="25"/>
          <w:szCs w:val="25"/>
        </w:rPr>
        <w:t>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82 04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047712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1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силу </w:t>
      </w:r>
      <w:r>
        <w:rPr>
          <w:rStyle w:val="cat-Dategrp-10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штрафа в размере </w:t>
      </w:r>
      <w:r>
        <w:rPr>
          <w:rStyle w:val="cat-Sumgrp-28rplc-1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1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ограничения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ОМВД России по </w:t>
      </w:r>
      <w:r>
        <w:rPr>
          <w:rStyle w:val="cat-Addressgrp-5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для обязательной регистрации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Своими действиями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4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поскольку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4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свою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пояснения </w:t>
      </w:r>
      <w:r>
        <w:rPr>
          <w:rStyle w:val="cat-FIOgrp-24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4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4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  <w:sz w:val="25"/>
          <w:szCs w:val="25"/>
        </w:rPr>
        <w:t>авонарушении, а именно: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251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Врио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заместителя начальника </w:t>
      </w:r>
      <w:r>
        <w:rPr>
          <w:rFonts w:ascii="Times New Roman" w:eastAsia="Times New Roman" w:hAnsi="Times New Roman" w:cs="Times New Roman"/>
          <w:sz w:val="25"/>
          <w:szCs w:val="25"/>
        </w:rPr>
        <w:t>ОУУПиПДН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</w:t>
      </w:r>
      <w:r>
        <w:rPr>
          <w:rStyle w:val="cat-Addressgrp-5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капитана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полиции </w:t>
      </w:r>
      <w:r>
        <w:rPr>
          <w:rStyle w:val="cat-FIOgrp-25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82 04 № 047712 от </w:t>
      </w:r>
      <w:r>
        <w:rPr>
          <w:rStyle w:val="cat-Dategrp-9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</w:t>
      </w:r>
      <w:r>
        <w:rPr>
          <w:rFonts w:ascii="Times New Roman" w:eastAsia="Times New Roman" w:hAnsi="Times New Roman" w:cs="Times New Roman"/>
          <w:sz w:val="25"/>
          <w:szCs w:val="25"/>
        </w:rPr>
        <w:t>приговора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Великоустюгского районного суда </w:t>
      </w:r>
      <w:r>
        <w:rPr>
          <w:rStyle w:val="cat-Addressgrp-6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№ </w:t>
      </w:r>
      <w:r>
        <w:rPr>
          <w:rFonts w:ascii="Times New Roman" w:eastAsia="Times New Roman" w:hAnsi="Times New Roman" w:cs="Times New Roman"/>
          <w:sz w:val="25"/>
          <w:szCs w:val="25"/>
        </w:rPr>
        <w:t>1-39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вступи</w:t>
      </w:r>
      <w:r>
        <w:rPr>
          <w:rFonts w:ascii="Times New Roman" w:eastAsia="Times New Roman" w:hAnsi="Times New Roman" w:cs="Times New Roman"/>
          <w:sz w:val="25"/>
          <w:szCs w:val="25"/>
        </w:rPr>
        <w:t>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4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6-8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по делу № 2а-1040/2024 от </w:t>
      </w:r>
      <w:r>
        <w:rPr>
          <w:rStyle w:val="cat-Dategrp-15rplc-3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 </w:t>
      </w:r>
      <w:r>
        <w:rPr>
          <w:rStyle w:val="cat-Dategrp-16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9-10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Fonts w:ascii="Times New Roman" w:eastAsia="Times New Roman" w:hAnsi="Times New Roman" w:cs="Times New Roman"/>
          <w:sz w:val="25"/>
          <w:szCs w:val="25"/>
        </w:rPr>
        <w:t>1039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2025, вступившего в законную силу </w:t>
      </w:r>
      <w:r>
        <w:rPr>
          <w:rStyle w:val="cat-Dategrp-17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приговора мирового судьи </w:t>
      </w:r>
      <w:r>
        <w:rPr>
          <w:rStyle w:val="cat-Addressgrp-6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судебному участку № 2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8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1-</w:t>
      </w:r>
      <w:r>
        <w:rPr>
          <w:rFonts w:ascii="Times New Roman" w:eastAsia="Times New Roman" w:hAnsi="Times New Roman" w:cs="Times New Roman"/>
          <w:sz w:val="25"/>
          <w:szCs w:val="25"/>
        </w:rPr>
        <w:t>82/17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вступившего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9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-1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регистрационного листа поднадзорного лица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15-17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заключения о заведении дела административного надзора от </w:t>
      </w:r>
      <w:r>
        <w:rPr>
          <w:rStyle w:val="cat-Dategrp-20rplc-3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справки из системы ИБД-Р в отношении </w:t>
      </w:r>
      <w:r>
        <w:rPr>
          <w:rStyle w:val="cat-FIOgrp-24rplc-4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19-22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ОМВД России по </w:t>
      </w:r>
      <w:r>
        <w:rPr>
          <w:rStyle w:val="cat-Addressgrp-5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6rplc-4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21rplc-4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регистрационного листа поднадзорного лица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26-28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Проанализировав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оценив представленные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4rplc-4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19.24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4rplc-4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0rplc-4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4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Style w:val="cat-FIOgrp-27rplc-53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2rplc-4">
    <w:name w:val="cat-FIO grp-2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3rplc-6">
    <w:name w:val="cat-FIO grp-23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24rplc-12">
    <w:name w:val="cat-FIO grp-24 rplc-12"/>
    <w:basedOn w:val="DefaultParagraphFont"/>
  </w:style>
  <w:style w:type="character" w:customStyle="1" w:styleId="cat-FIOgrp-24rplc-13">
    <w:name w:val="cat-FIO grp-24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Sumgrp-28rplc-16">
    <w:name w:val="cat-Sum grp-28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4rplc-19">
    <w:name w:val="cat-FIO grp-24 rplc-19"/>
    <w:basedOn w:val="DefaultParagraphFont"/>
  </w:style>
  <w:style w:type="character" w:customStyle="1" w:styleId="cat-FIOgrp-24rplc-20">
    <w:name w:val="cat-FIO grp-24 rplc-20"/>
    <w:basedOn w:val="DefaultParagraphFont"/>
  </w:style>
  <w:style w:type="character" w:customStyle="1" w:styleId="cat-FIOgrp-24rplc-21">
    <w:name w:val="cat-FIO grp-24 rplc-21"/>
    <w:basedOn w:val="DefaultParagraphFont"/>
  </w:style>
  <w:style w:type="character" w:customStyle="1" w:styleId="cat-FIOgrp-24rplc-22">
    <w:name w:val="cat-FIO grp-24 rplc-22"/>
    <w:basedOn w:val="DefaultParagraphFont"/>
  </w:style>
  <w:style w:type="character" w:customStyle="1" w:styleId="cat-FIOgrp-24rplc-23">
    <w:name w:val="cat-FIO grp-24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FIOgrp-25rplc-26">
    <w:name w:val="cat-FIO grp-25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Dategrp-8rplc-34">
    <w:name w:val="cat-Date grp-8 rplc-34"/>
    <w:basedOn w:val="DefaultParagraphFont"/>
  </w:style>
  <w:style w:type="character" w:customStyle="1" w:styleId="cat-Dategrp-17rplc-35">
    <w:name w:val="cat-Date grp-17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Dategrp-18rplc-37">
    <w:name w:val="cat-Date grp-18 rplc-37"/>
    <w:basedOn w:val="DefaultParagraphFont"/>
  </w:style>
  <w:style w:type="character" w:customStyle="1" w:styleId="cat-Dategrp-19rplc-38">
    <w:name w:val="cat-Date grp-19 rplc-38"/>
    <w:basedOn w:val="DefaultParagraphFont"/>
  </w:style>
  <w:style w:type="character" w:customStyle="1" w:styleId="cat-Dategrp-20rplc-39">
    <w:name w:val="cat-Date grp-20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26rplc-42">
    <w:name w:val="cat-FIO grp-26 rplc-42"/>
    <w:basedOn w:val="DefaultParagraphFont"/>
  </w:style>
  <w:style w:type="character" w:customStyle="1" w:styleId="cat-Dategrp-21rplc-43">
    <w:name w:val="cat-Date grp-21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FIOgrp-24rplc-45">
    <w:name w:val="cat-FIO grp-24 rplc-45"/>
    <w:basedOn w:val="DefaultParagraphFont"/>
  </w:style>
  <w:style w:type="character" w:customStyle="1" w:styleId="cat-FIOgrp-23rplc-46">
    <w:name w:val="cat-FIO grp-23 rplc-46"/>
    <w:basedOn w:val="DefaultParagraphFont"/>
  </w:style>
  <w:style w:type="character" w:customStyle="1" w:styleId="cat-ExternalSystemDefinedgrp-31rplc-47">
    <w:name w:val="cat-ExternalSystemDefined grp-31 rplc-47"/>
    <w:basedOn w:val="DefaultParagraphFont"/>
  </w:style>
  <w:style w:type="character" w:customStyle="1" w:styleId="cat-PassportDatagrp-30rplc-48">
    <w:name w:val="cat-PassportData grp-30 rplc-48"/>
    <w:basedOn w:val="DefaultParagraphFont"/>
  </w:style>
  <w:style w:type="character" w:customStyle="1" w:styleId="cat-FIOgrp-23rplc-49">
    <w:name w:val="cat-FIO grp-23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27rplc-53">
    <w:name w:val="cat-FIO grp-27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