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Дело № 5-26-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96</w:t>
      </w:r>
      <w:r>
        <w:rPr>
          <w:rFonts w:ascii="Times New Roman" w:eastAsia="Times New Roman" w:hAnsi="Times New Roman" w:cs="Times New Roman"/>
          <w:sz w:val="26"/>
          <w:szCs w:val="26"/>
        </w:rPr>
        <w:t>/20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</w:p>
    <w:p>
      <w:pPr>
        <w:spacing w:before="0" w:after="0"/>
        <w:ind w:left="284" w:right="23"/>
        <w:jc w:val="both"/>
        <w:rPr>
          <w:sz w:val="26"/>
          <w:szCs w:val="26"/>
        </w:rPr>
      </w:pPr>
      <w:r>
        <w:rPr>
          <w:rStyle w:val="cat-Dategrp-8rplc-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0rplc-1"/>
          <w:rFonts w:ascii="Times New Roman" w:eastAsia="Times New Roman" w:hAnsi="Times New Roman" w:cs="Times New Roman"/>
          <w:sz w:val="26"/>
          <w:szCs w:val="26"/>
        </w:rPr>
        <w:t>адрес</w:t>
      </w:r>
    </w:p>
    <w:p>
      <w:pPr>
        <w:spacing w:before="0" w:after="0"/>
        <w:ind w:left="284" w:right="23"/>
        <w:jc w:val="both"/>
        <w:rPr>
          <w:sz w:val="26"/>
          <w:szCs w:val="26"/>
        </w:rPr>
      </w:pP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участка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26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2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FIOgrp-12rplc-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дело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1rplc-6"/>
          <w:rFonts w:ascii="Times New Roman" w:eastAsia="Times New Roman" w:hAnsi="Times New Roman" w:cs="Times New Roman"/>
          <w:sz w:val="26"/>
          <w:szCs w:val="26"/>
        </w:rPr>
        <w:t>Бандура Б. 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8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6rplc-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 зарегистрированно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фактически проживающего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адресу: </w:t>
      </w:r>
      <w:r>
        <w:rPr>
          <w:rStyle w:val="cat-Addressgrp-4rplc-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ранее привлекавшего к административной ответственности за совершение однородного административного правонарушения</w:t>
      </w:r>
    </w:p>
    <w:p>
      <w:pPr>
        <w:spacing w:before="0" w:after="0"/>
        <w:ind w:left="28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Style w:val="cat-OrganizationNamegrp-18rplc-10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которо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было назначено административное наказание в виде административного штрафа в размере </w:t>
      </w:r>
      <w:r>
        <w:rPr>
          <w:rStyle w:val="cat-Sumgrp-14rplc-11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постановлению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188</w:t>
      </w:r>
      <w:r>
        <w:rPr>
          <w:rFonts w:ascii="Times New Roman" w:eastAsia="Times New Roman" w:hAnsi="Times New Roman" w:cs="Times New Roman"/>
          <w:sz w:val="26"/>
          <w:szCs w:val="26"/>
        </w:rPr>
        <w:t>10582250619098878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Style w:val="cat-Dategrp-9rplc-12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вступивше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 законную силу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Dategrp-10rplc-13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уплатил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КоАП РФ.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Своими действиями </w:t>
      </w:r>
      <w:r>
        <w:rPr>
          <w:rStyle w:val="cat-OrganizationNamegrp-18rplc-14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совершил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рассмотрении дела об административном правонарушении </w:t>
      </w:r>
      <w:r>
        <w:rPr>
          <w:rStyle w:val="cat-OrganizationNamegrp-18rplc-15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вину свою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указанного административного правонарушения </w:t>
      </w:r>
      <w:r>
        <w:rPr>
          <w:rFonts w:ascii="Times New Roman" w:eastAsia="Times New Roman" w:hAnsi="Times New Roman" w:cs="Times New Roman"/>
          <w:sz w:val="26"/>
          <w:szCs w:val="26"/>
        </w:rPr>
        <w:t>признал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 протоколом </w:t>
      </w:r>
      <w:r>
        <w:rPr>
          <w:rFonts w:ascii="Times New Roman" w:eastAsia="Times New Roman" w:hAnsi="Times New Roman" w:cs="Times New Roman"/>
          <w:sz w:val="26"/>
          <w:szCs w:val="26"/>
        </w:rPr>
        <w:t>соглас</w:t>
      </w:r>
      <w:r>
        <w:rPr>
          <w:rFonts w:ascii="Times New Roman" w:eastAsia="Times New Roman" w:hAnsi="Times New Roman" w:cs="Times New Roman"/>
          <w:sz w:val="26"/>
          <w:szCs w:val="26"/>
        </w:rPr>
        <w:t>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Выслушав пояснения </w:t>
      </w:r>
      <w:r>
        <w:rPr>
          <w:rStyle w:val="cat-OrganizationNamegrp-18rplc-16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исследовав материалы дела об административном правонарушении, считаю, что в действиях </w:t>
      </w:r>
      <w:r>
        <w:rPr>
          <w:rStyle w:val="cat-OrganizationNamegrp-18rplc-17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Style w:val="cat-OrganizationNamegrp-19rplc-18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OrganizationNamegrp-18rplc-19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правонарушения, личность правонарушителя, 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положение, а 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кже обстоятельства, смягчающие и отягчающие </w:t>
      </w:r>
      <w:r>
        <w:rPr>
          <w:rFonts w:ascii="Times New Roman" w:eastAsia="Times New Roman" w:hAnsi="Times New Roman" w:cs="Times New Roman"/>
          <w:sz w:val="26"/>
          <w:szCs w:val="26"/>
        </w:rPr>
        <w:t>ад</w:t>
      </w:r>
      <w:r>
        <w:rPr>
          <w:rFonts w:ascii="Times New Roman" w:eastAsia="Times New Roman" w:hAnsi="Times New Roman" w:cs="Times New Roman"/>
          <w:sz w:val="26"/>
          <w:szCs w:val="26"/>
        </w:rPr>
        <w:t>министративную ответственность.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правонарушений, как самим правонарушителем, так и другими лицами, необходимо назначить </w:t>
      </w:r>
      <w:r>
        <w:rPr>
          <w:rStyle w:val="cat-OrganizationNamegrp-18rplc-20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штрафа.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П О С Т А Н О В И Л:</w:t>
      </w:r>
    </w:p>
    <w:p>
      <w:pPr>
        <w:spacing w:before="0" w:after="0"/>
        <w:ind w:left="284" w:firstLine="708"/>
        <w:jc w:val="center"/>
        <w:rPr>
          <w:sz w:val="26"/>
          <w:szCs w:val="26"/>
        </w:rPr>
      </w:pP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Style w:val="cat-FIOgrp-11rplc-2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8rplc-2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7rplc-23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виновным в совершении административного правонарушения, предусмотренного ч.1 ст.20.25 Кодекса РФ об административных правонарушениях, и назначить ему административное наказание в виде административного штрафа в размере </w:t>
      </w:r>
      <w:r>
        <w:rPr>
          <w:rStyle w:val="cat-Sumgrp-15rplc-24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на следующие реквизиты: ИНН </w:t>
      </w:r>
      <w:r>
        <w:rPr>
          <w:rStyle w:val="cat-PhoneNumbergrp-20rplc-25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КПП </w:t>
      </w:r>
      <w:r>
        <w:rPr>
          <w:rStyle w:val="cat-PhoneNumbergrp-21rplc-26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ОГРН 1149102019164, Юридический адрес: </w:t>
      </w:r>
      <w:r>
        <w:rPr>
          <w:rStyle w:val="cat-Addressgrp-5rplc-2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60-летия СССР, 28, Почтовый адрес: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5rplc-2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60-летия СССР, 28,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Банковские реквизиты: : Получатель: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УФК по РК (Министерство юстиции </w:t>
      </w:r>
      <w:r>
        <w:rPr>
          <w:rStyle w:val="cat-Addressgrp-1rplc-2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Отделение </w:t>
      </w:r>
      <w:r>
        <w:rPr>
          <w:rStyle w:val="cat-Addressgrp-1rplc-3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Банка России//УФК по </w:t>
      </w:r>
      <w:r>
        <w:rPr>
          <w:rStyle w:val="cat-Addressgrp-6rplc-3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БИК </w:t>
      </w:r>
      <w:r>
        <w:rPr>
          <w:rStyle w:val="cat-PhoneNumbergrp-22rplc-32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Единый казначейский счет </w:t>
      </w:r>
      <w:r>
        <w:rPr>
          <w:rFonts w:ascii="Times New Roman" w:eastAsia="Times New Roman" w:hAnsi="Times New Roman" w:cs="Times New Roman"/>
          <w:sz w:val="26"/>
          <w:szCs w:val="26"/>
        </w:rPr>
        <w:t>40102810645370000035, 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03100643000000017500,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Лицевой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PhoneNumbergrp-23rplc-33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УФК 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3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Код Сводного реестра </w:t>
      </w:r>
      <w:r>
        <w:rPr>
          <w:rStyle w:val="cat-PhoneNumbergrp-24rplc-35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ОКТМО </w:t>
      </w:r>
      <w:r>
        <w:rPr>
          <w:rStyle w:val="cat-PhoneNumbergrp-25rplc-36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КБК </w:t>
      </w:r>
      <w:r>
        <w:rPr>
          <w:rStyle w:val="cat-PhoneNumbergrp-26rplc-37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PhoneNumbergrp-27rplc-38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УИН 0410760300265003962520172.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3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4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7rplc-4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</w:t>
      </w:r>
      <w:r>
        <w:rPr>
          <w:rFonts w:ascii="Times New Roman" w:eastAsia="Times New Roman" w:hAnsi="Times New Roman" w:cs="Times New Roman"/>
          <w:sz w:val="26"/>
          <w:szCs w:val="26"/>
        </w:rPr>
        <w:t>неуплате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суммы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указанному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сроку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подлежит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передаче в </w:t>
      </w:r>
      <w:r>
        <w:rPr>
          <w:rFonts w:ascii="Times New Roman" w:eastAsia="Times New Roman" w:hAnsi="Times New Roman" w:cs="Times New Roman"/>
          <w:sz w:val="26"/>
          <w:szCs w:val="26"/>
        </w:rPr>
        <w:t>подразделение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Управления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Федеральной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службы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приставов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для </w:t>
      </w:r>
      <w:r>
        <w:rPr>
          <w:rFonts w:ascii="Times New Roman" w:eastAsia="Times New Roman" w:hAnsi="Times New Roman" w:cs="Times New Roman"/>
          <w:sz w:val="26"/>
          <w:szCs w:val="26"/>
        </w:rPr>
        <w:t>взыскания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суммы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принудительном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порядке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может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быть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обжаловано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 </w:t>
      </w:r>
      <w:r>
        <w:rPr>
          <w:rStyle w:val="cat-Addressgrp-1rplc-4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путем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подачи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жалобы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через мирового </w:t>
      </w:r>
      <w:r>
        <w:rPr>
          <w:rFonts w:ascii="Times New Roman" w:eastAsia="Times New Roman" w:hAnsi="Times New Roman" w:cs="Times New Roman"/>
          <w:sz w:val="26"/>
          <w:szCs w:val="26"/>
        </w:rPr>
        <w:t>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участка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26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2rplc-4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4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течение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дня </w:t>
      </w:r>
      <w:r>
        <w:rPr>
          <w:rFonts w:ascii="Times New Roman" w:eastAsia="Times New Roman" w:hAnsi="Times New Roman" w:cs="Times New Roman"/>
          <w:sz w:val="26"/>
          <w:szCs w:val="26"/>
        </w:rPr>
        <w:t>вручения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или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получения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копии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9"/>
        <w:jc w:val="both"/>
        <w:rPr>
          <w:sz w:val="26"/>
          <w:szCs w:val="26"/>
        </w:rPr>
      </w:pP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FIOgrp-13rplc-4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left="284"/>
        <w:jc w:val="both"/>
        <w:rPr>
          <w:sz w:val="26"/>
          <w:szCs w:val="26"/>
        </w:rPr>
      </w:pPr>
    </w:p>
    <w:p>
      <w:pPr>
        <w:spacing w:before="0" w:after="0"/>
        <w:ind w:left="284"/>
        <w:jc w:val="both"/>
        <w:rPr>
          <w:sz w:val="26"/>
          <w:szCs w:val="26"/>
        </w:rPr>
      </w:pPr>
    </w:p>
    <w:p>
      <w:pPr>
        <w:spacing w:before="0" w:after="0"/>
        <w:ind w:left="284"/>
        <w:jc w:val="both"/>
        <w:rPr>
          <w:sz w:val="26"/>
          <w:szCs w:val="26"/>
        </w:rPr>
      </w:pPr>
    </w:p>
    <w:p>
      <w:pPr>
        <w:spacing w:before="0" w:after="0"/>
        <w:ind w:left="284"/>
        <w:jc w:val="both"/>
        <w:rPr>
          <w:sz w:val="26"/>
          <w:szCs w:val="26"/>
        </w:rPr>
      </w:pPr>
    </w:p>
    <w:p>
      <w:pPr>
        <w:spacing w:before="0" w:after="0"/>
        <w:ind w:left="284"/>
        <w:jc w:val="both"/>
        <w:rPr>
          <w:sz w:val="26"/>
          <w:szCs w:val="26"/>
        </w:rPr>
      </w:pPr>
    </w:p>
    <w:p>
      <w:pPr>
        <w:spacing w:before="0" w:after="0"/>
        <w:ind w:left="284"/>
        <w:jc w:val="both"/>
        <w:rPr>
          <w:sz w:val="26"/>
          <w:szCs w:val="26"/>
        </w:rPr>
      </w:pPr>
    </w:p>
    <w:p>
      <w:pPr>
        <w:spacing w:before="0" w:after="0"/>
        <w:ind w:left="284"/>
        <w:jc w:val="both"/>
        <w:rPr>
          <w:sz w:val="26"/>
          <w:szCs w:val="26"/>
        </w:rPr>
      </w:pPr>
    </w:p>
    <w:p>
      <w:pPr>
        <w:spacing w:before="0" w:after="0"/>
        <w:ind w:left="284"/>
        <w:jc w:val="both"/>
        <w:rPr>
          <w:sz w:val="26"/>
          <w:szCs w:val="26"/>
        </w:rPr>
      </w:pPr>
    </w:p>
    <w:p>
      <w:pPr>
        <w:spacing w:before="0" w:after="0"/>
        <w:ind w:left="284"/>
        <w:jc w:val="both"/>
        <w:rPr>
          <w:sz w:val="26"/>
          <w:szCs w:val="26"/>
        </w:rPr>
      </w:pPr>
    </w:p>
    <w:p>
      <w:pPr>
        <w:spacing w:before="0" w:after="0"/>
        <w:ind w:left="284"/>
        <w:jc w:val="both"/>
        <w:rPr>
          <w:sz w:val="26"/>
          <w:szCs w:val="26"/>
        </w:rPr>
      </w:pPr>
    </w:p>
    <w:p>
      <w:pPr>
        <w:spacing w:before="0" w:after="0"/>
        <w:ind w:left="284"/>
        <w:jc w:val="both"/>
        <w:rPr>
          <w:sz w:val="26"/>
          <w:szCs w:val="26"/>
        </w:rPr>
      </w:pPr>
    </w:p>
    <w:p>
      <w:pPr>
        <w:spacing w:before="0" w:after="0"/>
        <w:ind w:left="284"/>
        <w:jc w:val="both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2rplc-5">
    <w:name w:val="cat-FIO grp-12 rplc-5"/>
    <w:basedOn w:val="DefaultParagraphFont"/>
  </w:style>
  <w:style w:type="character" w:customStyle="1" w:styleId="cat-FIOgrp-11rplc-6">
    <w:name w:val="cat-FIO grp-11 rplc-6"/>
    <w:basedOn w:val="DefaultParagraphFont"/>
  </w:style>
  <w:style w:type="character" w:customStyle="1" w:styleId="cat-ExternalSystemDefinedgrp-28rplc-7">
    <w:name w:val="cat-ExternalSystemDefined grp-28 rplc-7"/>
    <w:basedOn w:val="DefaultParagraphFont"/>
  </w:style>
  <w:style w:type="character" w:customStyle="1" w:styleId="cat-PassportDatagrp-16rplc-8">
    <w:name w:val="cat-PassportData grp-16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OrganizationNamegrp-18rplc-10">
    <w:name w:val="cat-OrganizationName grp-18 rplc-10"/>
    <w:basedOn w:val="DefaultParagraphFont"/>
  </w:style>
  <w:style w:type="character" w:customStyle="1" w:styleId="cat-Sumgrp-14rplc-11">
    <w:name w:val="cat-Sum grp-14 rplc-11"/>
    <w:basedOn w:val="DefaultParagraphFont"/>
  </w:style>
  <w:style w:type="character" w:customStyle="1" w:styleId="cat-Dategrp-9rplc-12">
    <w:name w:val="cat-Date grp-9 rplc-12"/>
    <w:basedOn w:val="DefaultParagraphFont"/>
  </w:style>
  <w:style w:type="character" w:customStyle="1" w:styleId="cat-Dategrp-10rplc-13">
    <w:name w:val="cat-Date grp-10 rplc-13"/>
    <w:basedOn w:val="DefaultParagraphFont"/>
  </w:style>
  <w:style w:type="character" w:customStyle="1" w:styleId="cat-OrganizationNamegrp-18rplc-14">
    <w:name w:val="cat-OrganizationName grp-18 rplc-14"/>
    <w:basedOn w:val="DefaultParagraphFont"/>
  </w:style>
  <w:style w:type="character" w:customStyle="1" w:styleId="cat-OrganizationNamegrp-18rplc-15">
    <w:name w:val="cat-OrganizationName grp-18 rplc-15"/>
    <w:basedOn w:val="DefaultParagraphFont"/>
  </w:style>
  <w:style w:type="character" w:customStyle="1" w:styleId="cat-OrganizationNamegrp-18rplc-16">
    <w:name w:val="cat-OrganizationName grp-18 rplc-16"/>
    <w:basedOn w:val="DefaultParagraphFont"/>
  </w:style>
  <w:style w:type="character" w:customStyle="1" w:styleId="cat-OrganizationNamegrp-18rplc-17">
    <w:name w:val="cat-OrganizationName grp-18 rplc-17"/>
    <w:basedOn w:val="DefaultParagraphFont"/>
  </w:style>
  <w:style w:type="character" w:customStyle="1" w:styleId="cat-OrganizationNamegrp-19rplc-18">
    <w:name w:val="cat-OrganizationName grp-19 rplc-18"/>
    <w:basedOn w:val="DefaultParagraphFont"/>
  </w:style>
  <w:style w:type="character" w:customStyle="1" w:styleId="cat-OrganizationNamegrp-18rplc-19">
    <w:name w:val="cat-OrganizationName grp-18 rplc-19"/>
    <w:basedOn w:val="DefaultParagraphFont"/>
  </w:style>
  <w:style w:type="character" w:customStyle="1" w:styleId="cat-OrganizationNamegrp-18rplc-20">
    <w:name w:val="cat-OrganizationName grp-18 rplc-20"/>
    <w:basedOn w:val="DefaultParagraphFont"/>
  </w:style>
  <w:style w:type="character" w:customStyle="1" w:styleId="cat-FIOgrp-11rplc-21">
    <w:name w:val="cat-FIO grp-11 rplc-21"/>
    <w:basedOn w:val="DefaultParagraphFont"/>
  </w:style>
  <w:style w:type="character" w:customStyle="1" w:styleId="cat-ExternalSystemDefinedgrp-28rplc-22">
    <w:name w:val="cat-ExternalSystemDefined grp-28 rplc-22"/>
    <w:basedOn w:val="DefaultParagraphFont"/>
  </w:style>
  <w:style w:type="character" w:customStyle="1" w:styleId="cat-PassportDatagrp-17rplc-23">
    <w:name w:val="cat-PassportData grp-17 rplc-23"/>
    <w:basedOn w:val="DefaultParagraphFont"/>
  </w:style>
  <w:style w:type="character" w:customStyle="1" w:styleId="cat-Sumgrp-15rplc-24">
    <w:name w:val="cat-Sum grp-15 rplc-24"/>
    <w:basedOn w:val="DefaultParagraphFont"/>
  </w:style>
  <w:style w:type="character" w:customStyle="1" w:styleId="cat-PhoneNumbergrp-20rplc-25">
    <w:name w:val="cat-PhoneNumber grp-20 rplc-25"/>
    <w:basedOn w:val="DefaultParagraphFont"/>
  </w:style>
  <w:style w:type="character" w:customStyle="1" w:styleId="cat-PhoneNumbergrp-21rplc-26">
    <w:name w:val="cat-PhoneNumber grp-21 rplc-26"/>
    <w:basedOn w:val="DefaultParagraphFont"/>
  </w:style>
  <w:style w:type="character" w:customStyle="1" w:styleId="cat-Addressgrp-5rplc-27">
    <w:name w:val="cat-Address grp-5 rplc-27"/>
    <w:basedOn w:val="DefaultParagraphFont"/>
  </w:style>
  <w:style w:type="character" w:customStyle="1" w:styleId="cat-Addressgrp-5rplc-28">
    <w:name w:val="cat-Address grp-5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Addressgrp-1rplc-30">
    <w:name w:val="cat-Address grp-1 rplc-30"/>
    <w:basedOn w:val="DefaultParagraphFont"/>
  </w:style>
  <w:style w:type="character" w:customStyle="1" w:styleId="cat-Addressgrp-6rplc-31">
    <w:name w:val="cat-Address grp-6 rplc-31"/>
    <w:basedOn w:val="DefaultParagraphFont"/>
  </w:style>
  <w:style w:type="character" w:customStyle="1" w:styleId="cat-PhoneNumbergrp-22rplc-32">
    <w:name w:val="cat-PhoneNumber grp-22 rplc-32"/>
    <w:basedOn w:val="DefaultParagraphFont"/>
  </w:style>
  <w:style w:type="character" w:customStyle="1" w:styleId="cat-PhoneNumbergrp-23rplc-33">
    <w:name w:val="cat-PhoneNumber grp-23 rplc-33"/>
    <w:basedOn w:val="DefaultParagraphFont"/>
  </w:style>
  <w:style w:type="character" w:customStyle="1" w:styleId="cat-Addressgrp-1rplc-34">
    <w:name w:val="cat-Address grp-1 rplc-34"/>
    <w:basedOn w:val="DefaultParagraphFont"/>
  </w:style>
  <w:style w:type="character" w:customStyle="1" w:styleId="cat-PhoneNumbergrp-24rplc-35">
    <w:name w:val="cat-PhoneNumber grp-24 rplc-35"/>
    <w:basedOn w:val="DefaultParagraphFont"/>
  </w:style>
  <w:style w:type="character" w:customStyle="1" w:styleId="cat-PhoneNumbergrp-25rplc-36">
    <w:name w:val="cat-PhoneNumber grp-25 rplc-36"/>
    <w:basedOn w:val="DefaultParagraphFont"/>
  </w:style>
  <w:style w:type="character" w:customStyle="1" w:styleId="cat-PhoneNumbergrp-26rplc-37">
    <w:name w:val="cat-PhoneNumber grp-26 rplc-37"/>
    <w:basedOn w:val="DefaultParagraphFont"/>
  </w:style>
  <w:style w:type="character" w:customStyle="1" w:styleId="cat-PhoneNumbergrp-27rplc-38">
    <w:name w:val="cat-PhoneNumber grp-27 rplc-38"/>
    <w:basedOn w:val="DefaultParagraphFont"/>
  </w:style>
  <w:style w:type="character" w:customStyle="1" w:styleId="cat-Addressgrp-2rplc-39">
    <w:name w:val="cat-Address grp-2 rplc-39"/>
    <w:basedOn w:val="DefaultParagraphFont"/>
  </w:style>
  <w:style w:type="character" w:customStyle="1" w:styleId="cat-Addressgrp-1rplc-40">
    <w:name w:val="cat-Address grp-1 rplc-40"/>
    <w:basedOn w:val="DefaultParagraphFont"/>
  </w:style>
  <w:style w:type="character" w:customStyle="1" w:styleId="cat-Addressgrp-7rplc-41">
    <w:name w:val="cat-Address grp-7 rplc-41"/>
    <w:basedOn w:val="DefaultParagraphFont"/>
  </w:style>
  <w:style w:type="character" w:customStyle="1" w:styleId="cat-Addressgrp-1rplc-42">
    <w:name w:val="cat-Address grp-1 rplc-42"/>
    <w:basedOn w:val="DefaultParagraphFont"/>
  </w:style>
  <w:style w:type="character" w:customStyle="1" w:styleId="cat-Addressgrp-2rplc-43">
    <w:name w:val="cat-Address grp-2 rplc-43"/>
    <w:basedOn w:val="DefaultParagraphFont"/>
  </w:style>
  <w:style w:type="character" w:customStyle="1" w:styleId="cat-Addressgrp-1rplc-44">
    <w:name w:val="cat-Address grp-1 rplc-44"/>
    <w:basedOn w:val="DefaultParagraphFont"/>
  </w:style>
  <w:style w:type="character" w:customStyle="1" w:styleId="cat-FIOgrp-13rplc-45">
    <w:name w:val="cat-FIO grp-13 rplc-4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