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709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Дело 5-26-</w:t>
      </w:r>
      <w:r>
        <w:rPr>
          <w:rFonts w:ascii="Times New Roman" w:eastAsia="Times New Roman" w:hAnsi="Times New Roman" w:cs="Times New Roman"/>
          <w:sz w:val="22"/>
          <w:szCs w:val="22"/>
        </w:rPr>
        <w:t>440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 </w:t>
      </w:r>
    </w:p>
    <w:p>
      <w:pPr>
        <w:spacing w:before="0" w:after="200" w:line="276" w:lineRule="auto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Style w:val="cat-Dategrp-12rplc-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2"/>
          <w:szCs w:val="22"/>
        </w:rPr>
        <w:t>адрес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 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судья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судебного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участка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26 </w:t>
      </w:r>
      <w:r>
        <w:rPr>
          <w:rFonts w:ascii="Times New Roman" w:eastAsia="Times New Roman" w:hAnsi="Times New Roman" w:cs="Times New Roman"/>
          <w:sz w:val="22"/>
          <w:szCs w:val="22"/>
        </w:rPr>
        <w:t>Бахчисарайского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судебного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района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22rplc-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4rplc-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рассмотрев дело об административном правонарушении, предусмотренном частью 1 статьи 6.8 Кодекса РФ об административных правонарушениях, в отношении </w:t>
      </w:r>
      <w:r>
        <w:rPr>
          <w:rStyle w:val="cat-FIOgrp-21rplc-6"/>
          <w:rFonts w:ascii="Times New Roman" w:eastAsia="Times New Roman" w:hAnsi="Times New Roman" w:cs="Times New Roman"/>
          <w:sz w:val="22"/>
          <w:szCs w:val="22"/>
        </w:rPr>
        <w:t>Таращанского В. Д.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ExternalSystemDefinedgrp-38rplc-7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PassportDatagrp-26rplc-8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3rplc-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зарегистрированного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 адресу: </w:t>
      </w:r>
      <w:r>
        <w:rPr>
          <w:rStyle w:val="cat-Addressgrp-5rplc-1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фактически </w:t>
      </w:r>
      <w:r>
        <w:rPr>
          <w:rFonts w:ascii="Times New Roman" w:eastAsia="Times New Roman" w:hAnsi="Times New Roman" w:cs="Times New Roman"/>
          <w:sz w:val="22"/>
          <w:szCs w:val="22"/>
        </w:rPr>
        <w:t>проживающего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 ад</w:t>
      </w:r>
      <w:r>
        <w:rPr>
          <w:rFonts w:ascii="Times New Roman" w:eastAsia="Times New Roman" w:hAnsi="Times New Roman" w:cs="Times New Roman"/>
          <w:sz w:val="22"/>
          <w:szCs w:val="22"/>
        </w:rPr>
        <w:t>р</w:t>
      </w:r>
      <w:r>
        <w:rPr>
          <w:rFonts w:ascii="Times New Roman" w:eastAsia="Times New Roman" w:hAnsi="Times New Roman" w:cs="Times New Roman"/>
          <w:sz w:val="22"/>
          <w:szCs w:val="22"/>
        </w:rPr>
        <w:t>есу: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6rplc-1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widowControl w:val="0"/>
        <w:spacing w:before="0" w:after="0"/>
        <w:ind w:firstLine="709"/>
        <w:jc w:val="both"/>
        <w:rPr>
          <w:sz w:val="22"/>
          <w:szCs w:val="22"/>
        </w:rPr>
      </w:pPr>
    </w:p>
    <w:p>
      <w:pPr>
        <w:spacing w:before="0" w:after="0"/>
        <w:ind w:firstLine="709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УСТАНОВИЛ: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Style w:val="cat-Dategrp-13rplc-12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</w:t>
      </w:r>
      <w:r>
        <w:rPr>
          <w:rStyle w:val="cat-Timegrp-28rplc-13"/>
          <w:rFonts w:ascii="Times New Roman" w:eastAsia="Times New Roman" w:hAnsi="Times New Roman" w:cs="Times New Roman"/>
          <w:sz w:val="22"/>
          <w:szCs w:val="22"/>
        </w:rPr>
        <w:t>время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FIOgrp-23rplc-1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находясь 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месту жительства 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адресу: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7rplc-15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незаконно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хранил без цели сбыта 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наркотическое средство массой 0,25 г (в перерасчете на высушенное вещество)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которое согласно заключению эксперта № 1/2016 от </w:t>
      </w:r>
      <w:r>
        <w:rPr>
          <w:rStyle w:val="cat-Dategrp-14rplc-16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является наркотическим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>канабис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(марихуана) и 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 веществ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массой </w:t>
      </w:r>
      <w:r>
        <w:rPr>
          <w:rFonts w:ascii="Times New Roman" w:eastAsia="Times New Roman" w:hAnsi="Times New Roman" w:cs="Times New Roman"/>
          <w:sz w:val="22"/>
          <w:szCs w:val="22"/>
        </w:rPr>
        <w:t>0,41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г, </w:t>
      </w:r>
      <w:r>
        <w:rPr>
          <w:rFonts w:ascii="Times New Roman" w:eastAsia="Times New Roman" w:hAnsi="Times New Roman" w:cs="Times New Roman"/>
          <w:sz w:val="22"/>
          <w:szCs w:val="22"/>
        </w:rPr>
        <w:t>котор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заключению эксперта № 1/</w:t>
      </w:r>
      <w:r>
        <w:rPr>
          <w:rFonts w:ascii="Times New Roman" w:eastAsia="Times New Roman" w:hAnsi="Times New Roman" w:cs="Times New Roman"/>
          <w:sz w:val="22"/>
          <w:szCs w:val="22"/>
        </w:rPr>
        <w:t>2015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5rplc-1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 явля</w:t>
      </w:r>
      <w:r>
        <w:rPr>
          <w:rFonts w:ascii="Times New Roman" w:eastAsia="Times New Roman" w:hAnsi="Times New Roman" w:cs="Times New Roman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sz w:val="22"/>
          <w:szCs w:val="22"/>
        </w:rPr>
        <w:t>тся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наркотическим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>гашиш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анаша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смола </w:t>
      </w:r>
      <w:r>
        <w:rPr>
          <w:rFonts w:ascii="Times New Roman" w:eastAsia="Times New Roman" w:hAnsi="Times New Roman" w:cs="Times New Roman"/>
          <w:sz w:val="22"/>
          <w:szCs w:val="22"/>
        </w:rPr>
        <w:t>каннабиса</w:t>
      </w:r>
      <w:r>
        <w:rPr>
          <w:rFonts w:ascii="Times New Roman" w:eastAsia="Times New Roman" w:hAnsi="Times New Roman" w:cs="Times New Roman"/>
          <w:sz w:val="22"/>
          <w:szCs w:val="22"/>
        </w:rPr>
        <w:t>).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 рассмотрении дела </w:t>
      </w:r>
      <w:r>
        <w:rPr>
          <w:rStyle w:val="cat-FIOgrp-23rplc-18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вину признал, в содеянном раскаял</w:t>
      </w:r>
      <w:r>
        <w:rPr>
          <w:rFonts w:ascii="Times New Roman" w:eastAsia="Times New Roman" w:hAnsi="Times New Roman" w:cs="Times New Roman"/>
          <w:sz w:val="22"/>
          <w:szCs w:val="22"/>
        </w:rPr>
        <w:t>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изложенные в протоколе обстоятельства подтвердил,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просил назначить минимальное наказание в виде административного штрафа.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Помимо признания, вина </w:t>
      </w:r>
      <w:r>
        <w:rPr>
          <w:rStyle w:val="cat-FIOgrp-23rplc-19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в совершении правонарушения, предусмотренного ч.1 </w:t>
      </w:r>
      <w:r>
        <w:rPr>
          <w:rFonts w:ascii="Times New Roman" w:eastAsia="Times New Roman" w:hAnsi="Times New Roman" w:cs="Times New Roman"/>
          <w:sz w:val="22"/>
          <w:szCs w:val="22"/>
        </w:rPr>
        <w:t>ст.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  <w:sz w:val="22"/>
            <w:szCs w:val="22"/>
          </w:rPr>
          <w:t>6.8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Кодекса Российской Федерации об административных правонарушениях </w:t>
      </w:r>
      <w:r>
        <w:rPr>
          <w:rFonts w:ascii="Times New Roman" w:eastAsia="Times New Roman" w:hAnsi="Times New Roman" w:cs="Times New Roman"/>
          <w:sz w:val="22"/>
          <w:szCs w:val="22"/>
        </w:rPr>
        <w:t>подтверждается материалами дела, исследуемыми мировым судьей в их совокупности, а именно: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2"/>
          <w:szCs w:val="22"/>
        </w:rPr>
        <w:t>346</w:t>
      </w:r>
      <w:r>
        <w:rPr>
          <w:rFonts w:ascii="Times New Roman" w:eastAsia="Times New Roman" w:hAnsi="Times New Roman" w:cs="Times New Roman"/>
          <w:sz w:val="22"/>
          <w:szCs w:val="22"/>
        </w:rPr>
        <w:t>328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6rplc-2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подписанным </w:t>
      </w:r>
      <w:r>
        <w:rPr>
          <w:rStyle w:val="cat-FIOgrp-23rplc-21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без возражений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1);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рапортом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ст.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о/у </w:t>
      </w:r>
      <w:r>
        <w:rPr>
          <w:rFonts w:ascii="Times New Roman" w:eastAsia="Times New Roman" w:hAnsi="Times New Roman" w:cs="Times New Roman"/>
          <w:sz w:val="22"/>
          <w:szCs w:val="22"/>
        </w:rPr>
        <w:t>ОУР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ОМВД России по </w:t>
      </w:r>
      <w:r>
        <w:rPr>
          <w:rStyle w:val="cat-Addressgrp-8rplc-2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7rplc-23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постановлением Бахчисарайского районного суда от </w:t>
      </w:r>
      <w:r>
        <w:rPr>
          <w:rStyle w:val="cat-Dategrp-18rplc-24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3</w:t>
      </w:r>
      <w:r>
        <w:rPr>
          <w:rFonts w:ascii="Times New Roman" w:eastAsia="Times New Roman" w:hAnsi="Times New Roman" w:cs="Times New Roman"/>
          <w:sz w:val="22"/>
          <w:szCs w:val="22"/>
        </w:rPr>
        <w:t>-4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протоколом обыска (выемки) от </w:t>
      </w:r>
      <w:r>
        <w:rPr>
          <w:rStyle w:val="cat-Dategrp-17rplc-2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(л.д.</w:t>
      </w:r>
      <w:r>
        <w:rPr>
          <w:rFonts w:ascii="Times New Roman" w:eastAsia="Times New Roman" w:hAnsi="Times New Roman" w:cs="Times New Roman"/>
          <w:sz w:val="22"/>
          <w:szCs w:val="22"/>
        </w:rPr>
        <w:t>5-10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письменными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объяснениями </w:t>
      </w:r>
      <w:r>
        <w:rPr>
          <w:rStyle w:val="cat-FIOgrp-23rplc-26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от </w:t>
      </w:r>
      <w:r>
        <w:rPr>
          <w:rStyle w:val="cat-Dategrp-17rplc-2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(л.д.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1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заключени</w:t>
      </w:r>
      <w:r>
        <w:rPr>
          <w:rFonts w:ascii="Times New Roman" w:eastAsia="Times New Roman" w:hAnsi="Times New Roman" w:cs="Times New Roman"/>
          <w:sz w:val="22"/>
          <w:szCs w:val="22"/>
        </w:rPr>
        <w:t>ем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эксперта экспертно-криминалистического центра </w:t>
      </w:r>
      <w:r>
        <w:rPr>
          <w:rStyle w:val="cat-ExternalSystemDefinedgrp-37rplc-28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Addressgrp-1rplc-2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1/</w:t>
      </w:r>
      <w:r>
        <w:rPr>
          <w:rFonts w:ascii="Times New Roman" w:eastAsia="Times New Roman" w:hAnsi="Times New Roman" w:cs="Times New Roman"/>
          <w:sz w:val="22"/>
          <w:szCs w:val="22"/>
        </w:rPr>
        <w:t>2016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4rplc-3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 согласно которо</w:t>
      </w:r>
      <w:r>
        <w:rPr>
          <w:rFonts w:ascii="Times New Roman" w:eastAsia="Times New Roman" w:hAnsi="Times New Roman" w:cs="Times New Roman"/>
          <w:sz w:val="22"/>
          <w:szCs w:val="22"/>
        </w:rPr>
        <w:t>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установлено, что представленн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 на экспертизу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веществ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массой </w:t>
      </w:r>
      <w:r>
        <w:rPr>
          <w:rFonts w:ascii="Times New Roman" w:eastAsia="Times New Roman" w:hAnsi="Times New Roman" w:cs="Times New Roman"/>
          <w:sz w:val="22"/>
          <w:szCs w:val="22"/>
        </w:rPr>
        <w:t>0,25 г (в перерасчете на высушенное вещество)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является наркотическим средством </w:t>
      </w:r>
      <w:r>
        <w:rPr>
          <w:rFonts w:ascii="Times New Roman" w:eastAsia="Times New Roman" w:hAnsi="Times New Roman" w:cs="Times New Roman"/>
          <w:sz w:val="22"/>
          <w:szCs w:val="22"/>
        </w:rPr>
        <w:t>канабис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(марихуана)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18-22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); 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квитанция РФ № 022577 от </w:t>
      </w:r>
      <w:r>
        <w:rPr>
          <w:rStyle w:val="cat-Dategrp-19rplc-31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25);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копией рапорта ст. о/у ОУР ОМВД России по </w:t>
      </w:r>
      <w:r>
        <w:rPr>
          <w:rStyle w:val="cat-Addressgrp-8rplc-32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7rplc-33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26);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постановлением об отказе в возбуждении уголовного дела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27);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рапортом 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ОКОН ОМВД России по </w:t>
      </w:r>
      <w:r>
        <w:rPr>
          <w:rStyle w:val="cat-Addressgrp-8rplc-3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5rplc-35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28);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рапортом 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ОКОН ОМВД России по </w:t>
      </w:r>
      <w:r>
        <w:rPr>
          <w:rStyle w:val="cat-Addressgrp-8rplc-3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16rplc-3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2</w:t>
      </w:r>
      <w:r>
        <w:rPr>
          <w:rFonts w:ascii="Times New Roman" w:eastAsia="Times New Roman" w:hAnsi="Times New Roman" w:cs="Times New Roman"/>
          <w:sz w:val="22"/>
          <w:szCs w:val="22"/>
        </w:rPr>
        <w:t>9</w:t>
      </w:r>
      <w:r>
        <w:rPr>
          <w:rFonts w:ascii="Times New Roman" w:eastAsia="Times New Roman" w:hAnsi="Times New Roman" w:cs="Times New Roman"/>
          <w:sz w:val="22"/>
          <w:szCs w:val="22"/>
        </w:rPr>
        <w:t>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- заключением эксперта экспертно-криминалистического центра </w:t>
      </w:r>
      <w:r>
        <w:rPr>
          <w:rStyle w:val="cat-ExternalSystemDefinedgrp-37rplc-38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Addressgrp-1rplc-3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№ 1/2015 от </w:t>
      </w:r>
      <w:r>
        <w:rPr>
          <w:rStyle w:val="cat-Dategrp-15rplc-4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 согласно которому установлено, что представленное на экспертизу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вещество массой 0,41 г является наркотическим средством гашиш (</w:t>
      </w:r>
      <w:r>
        <w:rPr>
          <w:rFonts w:ascii="Times New Roman" w:eastAsia="Times New Roman" w:hAnsi="Times New Roman" w:cs="Times New Roman"/>
          <w:sz w:val="22"/>
          <w:szCs w:val="22"/>
        </w:rPr>
        <w:t>анаша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смола </w:t>
      </w:r>
      <w:r>
        <w:rPr>
          <w:rFonts w:ascii="Times New Roman" w:eastAsia="Times New Roman" w:hAnsi="Times New Roman" w:cs="Times New Roman"/>
          <w:sz w:val="22"/>
          <w:szCs w:val="22"/>
        </w:rPr>
        <w:t>каннабиса</w:t>
      </w:r>
      <w:r>
        <w:rPr>
          <w:rFonts w:ascii="Times New Roman" w:eastAsia="Times New Roman" w:hAnsi="Times New Roman" w:cs="Times New Roman"/>
          <w:sz w:val="22"/>
          <w:szCs w:val="22"/>
        </w:rPr>
        <w:t>)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>. 30-33);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квитанцией РФ № 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622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от </w:t>
      </w:r>
      <w:r>
        <w:rPr>
          <w:rStyle w:val="cat-Dategrp-20rplc-41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Fonts w:ascii="Times New Roman" w:eastAsia="Times New Roman" w:hAnsi="Times New Roman" w:cs="Times New Roman"/>
          <w:sz w:val="22"/>
          <w:szCs w:val="22"/>
        </w:rPr>
        <w:t>л.д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;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- сведениями о привлечении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Style w:val="cat-FIOgrp-23rplc-42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к ответственности (л.д.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Вышеприведенные доказательства получили оценку в совокупности с другими материа</w:t>
      </w:r>
      <w:r>
        <w:rPr>
          <w:rFonts w:ascii="Times New Roman" w:eastAsia="Times New Roman" w:hAnsi="Times New Roman" w:cs="Times New Roman"/>
          <w:sz w:val="22"/>
          <w:szCs w:val="22"/>
        </w:rPr>
        <w:t>лами дела об административном правонарушении по правилам, установленным статьей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  <w:sz w:val="22"/>
            <w:szCs w:val="22"/>
          </w:rPr>
          <w:t>26.11 КоАП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РФ с точки зрения их относимости, допустимости, достоверности и достаточности.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Проанализировав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оценив представленные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доказательства,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мировой судья считает, что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 действиях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FIOgrp-23rplc-43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имеется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состав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правонарушения, предусмотренного частью 1 статьи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6.8 </w:t>
      </w:r>
      <w:r>
        <w:rPr>
          <w:rFonts w:ascii="Times New Roman" w:eastAsia="Times New Roman" w:hAnsi="Times New Roman" w:cs="Times New Roman"/>
          <w:sz w:val="22"/>
          <w:szCs w:val="22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Российской Федерации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об административных правонарушениях, - н</w:t>
      </w:r>
      <w:r>
        <w:rPr>
          <w:rFonts w:ascii="Times New Roman" w:eastAsia="Times New Roman" w:hAnsi="Times New Roman" w:cs="Times New Roman"/>
          <w:sz w:val="22"/>
          <w:szCs w:val="22"/>
        </w:rPr>
        <w:t>езаконное хранение без цели сбыта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>наркотических средств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Учитывая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характер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совершенного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правонарушения, личность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FIOgrp-23rplc-44"/>
          <w:rFonts w:ascii="Times New Roman" w:eastAsia="Times New Roman" w:hAnsi="Times New Roman" w:cs="Times New Roman"/>
          <w:sz w:val="22"/>
          <w:szCs w:val="22"/>
        </w:rPr>
        <w:t>фио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степень е</w:t>
      </w:r>
      <w:r>
        <w:rPr>
          <w:rFonts w:ascii="Times New Roman" w:eastAsia="Times New Roman" w:hAnsi="Times New Roman" w:cs="Times New Roman"/>
          <w:sz w:val="22"/>
          <w:szCs w:val="22"/>
        </w:rPr>
        <w:t>го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вины,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наличие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обстоятельств,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смягчающих ответственность – раскаяние в содеянном, отсутствие обстоятельств, отягчающих административную ответственность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мировой судья считает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возможным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назначить е</w:t>
      </w:r>
      <w:r>
        <w:rPr>
          <w:rFonts w:ascii="Times New Roman" w:eastAsia="Times New Roman" w:hAnsi="Times New Roman" w:cs="Times New Roman"/>
          <w:sz w:val="22"/>
          <w:szCs w:val="22"/>
        </w:rPr>
        <w:t>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наказание в виде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административного </w:t>
      </w:r>
      <w:r>
        <w:rPr>
          <w:rFonts w:ascii="Times New Roman" w:eastAsia="Times New Roman" w:hAnsi="Times New Roman" w:cs="Times New Roman"/>
          <w:sz w:val="22"/>
          <w:szCs w:val="22"/>
        </w:rPr>
        <w:t>штрафа в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размере, предусмотренном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санкцией части 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статьи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6.8 </w:t>
      </w:r>
      <w:r>
        <w:rPr>
          <w:rFonts w:ascii="Times New Roman" w:eastAsia="Times New Roman" w:hAnsi="Times New Roman" w:cs="Times New Roman"/>
          <w:sz w:val="22"/>
          <w:szCs w:val="22"/>
        </w:rPr>
        <w:t>Кодекса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Российской Федерации об административных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правонарушениях. 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соответствии с ч. 3 п.п.1,2 ст. 29.10 КоАП РФ вещи и документы, не изъятые из оборота, подлежат возвращению законному владельцу, а при не установлении его передаются в собственность государства в соответствии с законодательством Российской Федерации, а также вещи, изъятые из оборота, подлежат передаче в соответствующие организации или уничтожению.</w:t>
      </w:r>
    </w:p>
    <w:p>
      <w:pPr>
        <w:spacing w:before="0" w:after="0"/>
        <w:ind w:firstLine="543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в порядке п. 2 ч. 3 ст.</w:t>
      </w:r>
      <w:r>
        <w:rPr>
          <w:rFonts w:ascii="Times New Roman" w:eastAsia="Times New Roman" w:hAnsi="Times New Roman" w:cs="Times New Roman"/>
          <w:sz w:val="22"/>
          <w:szCs w:val="22"/>
        </w:rPr>
        <w:t> </w:t>
      </w:r>
      <w:hyperlink r:id="rId6" w:tgtFrame="_blank" w:history="1">
        <w:r>
          <w:rPr>
            <w:rFonts w:ascii="Times New Roman" w:eastAsia="Times New Roman" w:hAnsi="Times New Roman" w:cs="Times New Roman"/>
            <w:color w:val="0000EE"/>
            <w:sz w:val="22"/>
            <w:szCs w:val="22"/>
          </w:rPr>
          <w:t>29.10 КоАП</w:t>
        </w:r>
      </w:hyperlink>
      <w:r>
        <w:rPr>
          <w:rFonts w:ascii="Times New Roman" w:eastAsia="Times New Roman" w:hAnsi="Times New Roman" w:cs="Times New Roman"/>
          <w:sz w:val="22"/>
          <w:szCs w:val="22"/>
        </w:rPr>
        <w:t> 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РФ разрешает вопрос о вещественных доказательствах, а именно: </w:t>
      </w:r>
      <w:r>
        <w:rPr>
          <w:rFonts w:ascii="Times New Roman" w:eastAsia="Times New Roman" w:hAnsi="Times New Roman" w:cs="Times New Roman"/>
          <w:sz w:val="22"/>
          <w:szCs w:val="22"/>
        </w:rPr>
        <w:t>веществ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массой </w:t>
      </w:r>
      <w:r>
        <w:rPr>
          <w:rFonts w:ascii="Times New Roman" w:eastAsia="Times New Roman" w:hAnsi="Times New Roman" w:cs="Times New Roman"/>
          <w:sz w:val="22"/>
          <w:szCs w:val="22"/>
        </w:rPr>
        <w:t>0,25 г (в перерасчете на высушенное вещество)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помещенн</w:t>
      </w:r>
      <w:r>
        <w:rPr>
          <w:rFonts w:ascii="Times New Roman" w:eastAsia="Times New Roman" w:hAnsi="Times New Roman" w:cs="Times New Roman"/>
          <w:sz w:val="22"/>
          <w:szCs w:val="22"/>
        </w:rPr>
        <w:t>ы</w:t>
      </w:r>
      <w:r>
        <w:rPr>
          <w:rFonts w:ascii="Times New Roman" w:eastAsia="Times New Roman" w:hAnsi="Times New Roman" w:cs="Times New Roman"/>
          <w:sz w:val="22"/>
          <w:szCs w:val="22"/>
        </w:rPr>
        <w:t>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в полимерный пакет, который прошит нитью,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7rplc-45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Addressgrp-1rplc-4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квитанции РФ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№ 022577 от </w:t>
      </w:r>
      <w:r>
        <w:rPr>
          <w:rStyle w:val="cat-Dategrp-19rplc-4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вещество массой 0,41 </w:t>
      </w:r>
      <w:r>
        <w:rPr>
          <w:rFonts w:ascii="Times New Roman" w:eastAsia="Times New Roman" w:hAnsi="Times New Roman" w:cs="Times New Roman"/>
          <w:sz w:val="22"/>
          <w:szCs w:val="22"/>
        </w:rPr>
        <w:t>г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помещенные в полимерный пакет, который прошит нитью,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7rplc-48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Addressgrp-1rplc-4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квитанции РФ № 022622 от </w:t>
      </w:r>
      <w:r>
        <w:rPr>
          <w:rStyle w:val="cat-Dategrp-20rplc-50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>, считает необходимым уничтожить вышеуказанн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 вещественн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е доказательств</w:t>
      </w:r>
      <w:r>
        <w:rPr>
          <w:rFonts w:ascii="Times New Roman" w:eastAsia="Times New Roman" w:hAnsi="Times New Roman" w:cs="Times New Roman"/>
          <w:sz w:val="22"/>
          <w:szCs w:val="22"/>
        </w:rPr>
        <w:t>о</w:t>
      </w:r>
      <w:r>
        <w:rPr>
          <w:rFonts w:ascii="Times New Roman" w:eastAsia="Times New Roman" w:hAnsi="Times New Roman" w:cs="Times New Roman"/>
          <w:sz w:val="22"/>
          <w:szCs w:val="22"/>
        </w:rPr>
        <w:t>, после вступления данного постановления в законную силу.</w:t>
      </w:r>
    </w:p>
    <w:p>
      <w:pPr>
        <w:spacing w:before="0" w:after="0"/>
        <w:ind w:firstLine="425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Руководствуясь статьями 6.8, 29.9 - 29.11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Кодекса Российской Федерации об административных правонарушениях, мировой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судья</w:t>
      </w:r>
    </w:p>
    <w:p>
      <w:pPr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О С Т А Н О В И Л: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Признать </w:t>
      </w:r>
      <w:r>
        <w:rPr>
          <w:rStyle w:val="cat-FIOgrp-21rplc-51"/>
          <w:rFonts w:ascii="Times New Roman" w:eastAsia="Times New Roman" w:hAnsi="Times New Roman" w:cs="Times New Roman"/>
          <w:sz w:val="22"/>
          <w:szCs w:val="22"/>
        </w:rPr>
        <w:t>Таращанского В. Д.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Style w:val="cat-ExternalSystemDefinedgrp-38rplc-52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PassportDatagrp-27rplc-53"/>
          <w:rFonts w:ascii="Times New Roman" w:eastAsia="Times New Roman" w:hAnsi="Times New Roman" w:cs="Times New Roman"/>
          <w:sz w:val="22"/>
          <w:szCs w:val="22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виновн</w:t>
      </w:r>
      <w:r>
        <w:rPr>
          <w:rFonts w:ascii="Times New Roman" w:eastAsia="Times New Roman" w:hAnsi="Times New Roman" w:cs="Times New Roman"/>
          <w:sz w:val="22"/>
          <w:szCs w:val="22"/>
        </w:rPr>
        <w:t>ым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совершении административного правонарушения, предусмотренного частью 1 статьи 6.8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Кодекса Российской Федерации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2"/>
          <w:szCs w:val="22"/>
        </w:rPr>
        <w:t>му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eastAsia="Times New Roman" w:hAnsi="Times New Roman" w:cs="Times New Roman"/>
          <w:sz w:val="22"/>
          <w:szCs w:val="22"/>
        </w:rPr>
        <w:t>административное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наказание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</w:rPr>
        <w:t>в виде штрафа в размере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Sumgrp-25rplc-54"/>
          <w:rFonts w:ascii="Times New Roman" w:eastAsia="Times New Roman" w:hAnsi="Times New Roman" w:cs="Times New Roman"/>
          <w:sz w:val="22"/>
          <w:szCs w:val="22"/>
        </w:rPr>
        <w:t>сумма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перечислять по следующим реквизитам: ИНН </w:t>
      </w:r>
      <w:r>
        <w:rPr>
          <w:rStyle w:val="cat-PhoneNumbergrp-29rplc-5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КПП </w:t>
      </w:r>
      <w:r>
        <w:rPr>
          <w:rStyle w:val="cat-PhoneNumbergrp-30rplc-5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ОГРН 1149102019164, Юридический адрес: </w:t>
      </w:r>
      <w:r>
        <w:rPr>
          <w:rStyle w:val="cat-Addressgrp-9rplc-57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Addressgrp-9rplc-58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60-летия СССР, 28,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Банковские реквизиты: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Получатель: УФК по РК (Министерство юстиции </w:t>
      </w:r>
      <w:r>
        <w:rPr>
          <w:rStyle w:val="cat-Addressgrp-1rplc-5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Наименование банка: Отделение </w:t>
      </w:r>
      <w:r>
        <w:rPr>
          <w:rStyle w:val="cat-Addressgrp-1rplc-6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Банка России//УФК по </w:t>
      </w:r>
      <w:r>
        <w:rPr>
          <w:rStyle w:val="cat-Addressgrp-10rplc-6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БИК </w:t>
      </w:r>
      <w:r>
        <w:rPr>
          <w:rStyle w:val="cat-PhoneNumbergrp-31rplc-62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40102810645370000035,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Казначейский счет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03100643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0000017500,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Лицевой счет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PhoneNumbergrp-32rplc-63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УФК по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Addressgrp-1rplc-64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Код Сводного реестра </w:t>
      </w:r>
      <w:r>
        <w:rPr>
          <w:rStyle w:val="cat-PhoneNumbergrp-33rplc-65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ОКТМО </w:t>
      </w:r>
      <w:r>
        <w:rPr>
          <w:rStyle w:val="cat-PhoneNumbergrp-34rplc-66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КБК </w:t>
      </w:r>
      <w:r>
        <w:rPr>
          <w:rStyle w:val="cat-PhoneNumbergrp-35rplc-67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Style w:val="cat-PhoneNumbergrp-36rplc-68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УИН </w:t>
      </w:r>
      <w:r>
        <w:rPr>
          <w:rFonts w:ascii="Times New Roman" w:eastAsia="Times New Roman" w:hAnsi="Times New Roman" w:cs="Times New Roman"/>
          <w:sz w:val="22"/>
          <w:szCs w:val="22"/>
        </w:rPr>
        <w:t>0410760300265004402506185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6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) </w:t>
      </w:r>
      <w:r>
        <w:rPr>
          <w:rStyle w:val="cat-Addressgrp-1rplc-7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</w:t>
      </w:r>
      <w:r>
        <w:rPr>
          <w:rStyle w:val="cat-Addressgrp-11rplc-71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,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Вещественное доказательство, а именно: </w:t>
      </w:r>
      <w:r>
        <w:rPr>
          <w:rFonts w:ascii="Times New Roman" w:eastAsia="Times New Roman" w:hAnsi="Times New Roman" w:cs="Times New Roman"/>
          <w:sz w:val="22"/>
          <w:szCs w:val="22"/>
        </w:rPr>
        <w:t>вещество массой 0,25 г (в перерасчете на высушенное вещество)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помещенные в полимерный пакет, который прошит нитью,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7rplc-72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Addressgrp-1rplc-73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квитанции РФ № 022577 от </w:t>
      </w:r>
      <w:r>
        <w:rPr>
          <w:rStyle w:val="cat-Dategrp-19rplc-74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и вещество массой 0,41 </w:t>
      </w:r>
      <w:r>
        <w:rPr>
          <w:rFonts w:ascii="Times New Roman" w:eastAsia="Times New Roman" w:hAnsi="Times New Roman" w:cs="Times New Roman"/>
          <w:sz w:val="22"/>
          <w:szCs w:val="22"/>
        </w:rPr>
        <w:t>г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>помещенные в полимерный пакет, который прошит нитью,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опечатан печатью № 29 ЭКЦ МВД по РК, находящийся в центральной камере хранения наркотических средств </w:t>
      </w:r>
      <w:r>
        <w:rPr>
          <w:rStyle w:val="cat-ExternalSystemDefinedgrp-37rplc-75"/>
          <w:rFonts w:ascii="Times New Roman" w:eastAsia="Times New Roman" w:hAnsi="Times New Roman" w:cs="Times New Roman"/>
          <w:sz w:val="22"/>
          <w:szCs w:val="22"/>
        </w:rPr>
        <w:t>...</w:t>
      </w:r>
      <w:r>
        <w:rPr>
          <w:rStyle w:val="cat-Addressgrp-1rplc-76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согласно квитанции РФ № 022622 от </w:t>
      </w:r>
      <w:r>
        <w:rPr>
          <w:rStyle w:val="cat-Dategrp-20rplc-77"/>
          <w:rFonts w:ascii="Times New Roman" w:eastAsia="Times New Roman" w:hAnsi="Times New Roman" w:cs="Times New Roman"/>
          <w:sz w:val="22"/>
          <w:szCs w:val="22"/>
        </w:rPr>
        <w:t>дата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– уничтожить после вступления постановления в законную силу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Постановление может быть обжаловано в Бахчисарайский районный суд </w:t>
      </w:r>
      <w:r>
        <w:rPr>
          <w:rStyle w:val="cat-Addressgrp-1rplc-78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79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>
        <w:rPr>
          <w:rStyle w:val="cat-Addressgrp-1rplc-80"/>
          <w:rFonts w:ascii="Times New Roman" w:eastAsia="Times New Roman" w:hAnsi="Times New Roman" w:cs="Times New Roman"/>
          <w:sz w:val="22"/>
          <w:szCs w:val="22"/>
        </w:rPr>
        <w:t>адрес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в течение 10 </w:t>
      </w:r>
      <w:r>
        <w:rPr>
          <w:rFonts w:ascii="Times New Roman" w:eastAsia="Times New Roman" w:hAnsi="Times New Roman" w:cs="Times New Roman"/>
          <w:sz w:val="22"/>
          <w:szCs w:val="22"/>
        </w:rPr>
        <w:t>дней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со дня вручения или получения копии постановления.</w:t>
      </w:r>
    </w:p>
    <w:p>
      <w:pPr>
        <w:spacing w:before="0" w:after="0"/>
        <w:ind w:firstLine="708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</w:t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  </w:t>
      </w:r>
      <w:r>
        <w:rPr>
          <w:rStyle w:val="cat-FIOgrp-24rplc-81"/>
          <w:rFonts w:ascii="Times New Roman" w:eastAsia="Times New Roman" w:hAnsi="Times New Roman" w:cs="Times New Roman"/>
          <w:sz w:val="22"/>
          <w:szCs w:val="22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12rplc-0">
    <w:name w:val="cat-Date grp-12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22rplc-4">
    <w:name w:val="cat-FIO grp-22 rplc-4"/>
    <w:basedOn w:val="DefaultParagraphFont"/>
  </w:style>
  <w:style w:type="character" w:customStyle="1" w:styleId="cat-Addressgrp-4rplc-5">
    <w:name w:val="cat-Address grp-4 rplc-5"/>
    <w:basedOn w:val="DefaultParagraphFont"/>
  </w:style>
  <w:style w:type="character" w:customStyle="1" w:styleId="cat-FIOgrp-21rplc-6">
    <w:name w:val="cat-FIO grp-21 rplc-6"/>
    <w:basedOn w:val="DefaultParagraphFont"/>
  </w:style>
  <w:style w:type="character" w:customStyle="1" w:styleId="cat-ExternalSystemDefinedgrp-38rplc-7">
    <w:name w:val="cat-ExternalSystemDefined grp-38 rplc-7"/>
    <w:basedOn w:val="DefaultParagraphFont"/>
  </w:style>
  <w:style w:type="character" w:customStyle="1" w:styleId="cat-PassportDatagrp-26rplc-8">
    <w:name w:val="cat-PassportData grp-26 rplc-8"/>
    <w:basedOn w:val="DefaultParagraphFont"/>
  </w:style>
  <w:style w:type="character" w:customStyle="1" w:styleId="cat-Addressgrp-3rplc-9">
    <w:name w:val="cat-Address grp-3 rplc-9"/>
    <w:basedOn w:val="DefaultParagraphFont"/>
  </w:style>
  <w:style w:type="character" w:customStyle="1" w:styleId="cat-Addressgrp-5rplc-10">
    <w:name w:val="cat-Address grp-5 rplc-10"/>
    <w:basedOn w:val="DefaultParagraphFont"/>
  </w:style>
  <w:style w:type="character" w:customStyle="1" w:styleId="cat-Addressgrp-6rplc-11">
    <w:name w:val="cat-Address grp-6 rplc-11"/>
    <w:basedOn w:val="DefaultParagraphFont"/>
  </w:style>
  <w:style w:type="character" w:customStyle="1" w:styleId="cat-Dategrp-13rplc-12">
    <w:name w:val="cat-Date grp-13 rplc-12"/>
    <w:basedOn w:val="DefaultParagraphFont"/>
  </w:style>
  <w:style w:type="character" w:customStyle="1" w:styleId="cat-Timegrp-28rplc-13">
    <w:name w:val="cat-Time grp-28 rplc-13"/>
    <w:basedOn w:val="DefaultParagraphFont"/>
  </w:style>
  <w:style w:type="character" w:customStyle="1" w:styleId="cat-FIOgrp-23rplc-14">
    <w:name w:val="cat-FIO grp-23 rplc-14"/>
    <w:basedOn w:val="DefaultParagraphFont"/>
  </w:style>
  <w:style w:type="character" w:customStyle="1" w:styleId="cat-Addressgrp-7rplc-15">
    <w:name w:val="cat-Address grp-7 rplc-15"/>
    <w:basedOn w:val="DefaultParagraphFont"/>
  </w:style>
  <w:style w:type="character" w:customStyle="1" w:styleId="cat-Dategrp-14rplc-16">
    <w:name w:val="cat-Date grp-14 rplc-16"/>
    <w:basedOn w:val="DefaultParagraphFont"/>
  </w:style>
  <w:style w:type="character" w:customStyle="1" w:styleId="cat-Dategrp-15rplc-17">
    <w:name w:val="cat-Date grp-15 rplc-17"/>
    <w:basedOn w:val="DefaultParagraphFont"/>
  </w:style>
  <w:style w:type="character" w:customStyle="1" w:styleId="cat-FIOgrp-23rplc-18">
    <w:name w:val="cat-FIO grp-23 rplc-18"/>
    <w:basedOn w:val="DefaultParagraphFont"/>
  </w:style>
  <w:style w:type="character" w:customStyle="1" w:styleId="cat-FIOgrp-23rplc-19">
    <w:name w:val="cat-FIO grp-23 rplc-19"/>
    <w:basedOn w:val="DefaultParagraphFont"/>
  </w:style>
  <w:style w:type="character" w:customStyle="1" w:styleId="cat-Dategrp-16rplc-20">
    <w:name w:val="cat-Date grp-16 rplc-20"/>
    <w:basedOn w:val="DefaultParagraphFont"/>
  </w:style>
  <w:style w:type="character" w:customStyle="1" w:styleId="cat-FIOgrp-23rplc-21">
    <w:name w:val="cat-FIO grp-23 rplc-21"/>
    <w:basedOn w:val="DefaultParagraphFont"/>
  </w:style>
  <w:style w:type="character" w:customStyle="1" w:styleId="cat-Addressgrp-8rplc-22">
    <w:name w:val="cat-Address grp-8 rplc-22"/>
    <w:basedOn w:val="DefaultParagraphFont"/>
  </w:style>
  <w:style w:type="character" w:customStyle="1" w:styleId="cat-Dategrp-17rplc-23">
    <w:name w:val="cat-Date grp-17 rplc-23"/>
    <w:basedOn w:val="DefaultParagraphFont"/>
  </w:style>
  <w:style w:type="character" w:customStyle="1" w:styleId="cat-Dategrp-18rplc-24">
    <w:name w:val="cat-Date grp-18 rplc-24"/>
    <w:basedOn w:val="DefaultParagraphFont"/>
  </w:style>
  <w:style w:type="character" w:customStyle="1" w:styleId="cat-Dategrp-17rplc-25">
    <w:name w:val="cat-Date grp-17 rplc-25"/>
    <w:basedOn w:val="DefaultParagraphFont"/>
  </w:style>
  <w:style w:type="character" w:customStyle="1" w:styleId="cat-FIOgrp-23rplc-26">
    <w:name w:val="cat-FIO grp-23 rplc-26"/>
    <w:basedOn w:val="DefaultParagraphFont"/>
  </w:style>
  <w:style w:type="character" w:customStyle="1" w:styleId="cat-Dategrp-17rplc-27">
    <w:name w:val="cat-Date grp-17 rplc-27"/>
    <w:basedOn w:val="DefaultParagraphFont"/>
  </w:style>
  <w:style w:type="character" w:customStyle="1" w:styleId="cat-ExternalSystemDefinedgrp-37rplc-28">
    <w:name w:val="cat-ExternalSystemDefined grp-37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Dategrp-14rplc-30">
    <w:name w:val="cat-Date grp-14 rplc-30"/>
    <w:basedOn w:val="DefaultParagraphFont"/>
  </w:style>
  <w:style w:type="character" w:customStyle="1" w:styleId="cat-Dategrp-19rplc-31">
    <w:name w:val="cat-Date grp-19 rplc-31"/>
    <w:basedOn w:val="DefaultParagraphFont"/>
  </w:style>
  <w:style w:type="character" w:customStyle="1" w:styleId="cat-Addressgrp-8rplc-32">
    <w:name w:val="cat-Address grp-8 rplc-32"/>
    <w:basedOn w:val="DefaultParagraphFont"/>
  </w:style>
  <w:style w:type="character" w:customStyle="1" w:styleId="cat-Dategrp-17rplc-33">
    <w:name w:val="cat-Date grp-17 rplc-33"/>
    <w:basedOn w:val="DefaultParagraphFont"/>
  </w:style>
  <w:style w:type="character" w:customStyle="1" w:styleId="cat-Addressgrp-8rplc-34">
    <w:name w:val="cat-Address grp-8 rplc-34"/>
    <w:basedOn w:val="DefaultParagraphFont"/>
  </w:style>
  <w:style w:type="character" w:customStyle="1" w:styleId="cat-Dategrp-15rplc-35">
    <w:name w:val="cat-Date grp-15 rplc-35"/>
    <w:basedOn w:val="DefaultParagraphFont"/>
  </w:style>
  <w:style w:type="character" w:customStyle="1" w:styleId="cat-Addressgrp-8rplc-36">
    <w:name w:val="cat-Address grp-8 rplc-36"/>
    <w:basedOn w:val="DefaultParagraphFont"/>
  </w:style>
  <w:style w:type="character" w:customStyle="1" w:styleId="cat-Dategrp-16rplc-37">
    <w:name w:val="cat-Date grp-16 rplc-37"/>
    <w:basedOn w:val="DefaultParagraphFont"/>
  </w:style>
  <w:style w:type="character" w:customStyle="1" w:styleId="cat-ExternalSystemDefinedgrp-37rplc-38">
    <w:name w:val="cat-ExternalSystemDefined grp-3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Dategrp-15rplc-40">
    <w:name w:val="cat-Date grp-15 rplc-40"/>
    <w:basedOn w:val="DefaultParagraphFont"/>
  </w:style>
  <w:style w:type="character" w:customStyle="1" w:styleId="cat-Dategrp-20rplc-41">
    <w:name w:val="cat-Date grp-20 rplc-41"/>
    <w:basedOn w:val="DefaultParagraphFont"/>
  </w:style>
  <w:style w:type="character" w:customStyle="1" w:styleId="cat-FIOgrp-23rplc-42">
    <w:name w:val="cat-FIO grp-23 rplc-42"/>
    <w:basedOn w:val="DefaultParagraphFont"/>
  </w:style>
  <w:style w:type="character" w:customStyle="1" w:styleId="cat-FIOgrp-23rplc-43">
    <w:name w:val="cat-FIO grp-23 rplc-43"/>
    <w:basedOn w:val="DefaultParagraphFont"/>
  </w:style>
  <w:style w:type="character" w:customStyle="1" w:styleId="cat-FIOgrp-23rplc-44">
    <w:name w:val="cat-FIO grp-23 rplc-44"/>
    <w:basedOn w:val="DefaultParagraphFont"/>
  </w:style>
  <w:style w:type="character" w:customStyle="1" w:styleId="cat-ExternalSystemDefinedgrp-37rplc-45">
    <w:name w:val="cat-ExternalSystemDefined grp-37 rplc-45"/>
    <w:basedOn w:val="DefaultParagraphFont"/>
  </w:style>
  <w:style w:type="character" w:customStyle="1" w:styleId="cat-Addressgrp-1rplc-46">
    <w:name w:val="cat-Address grp-1 rplc-46"/>
    <w:basedOn w:val="DefaultParagraphFont"/>
  </w:style>
  <w:style w:type="character" w:customStyle="1" w:styleId="cat-Dategrp-19rplc-47">
    <w:name w:val="cat-Date grp-19 rplc-47"/>
    <w:basedOn w:val="DefaultParagraphFont"/>
  </w:style>
  <w:style w:type="character" w:customStyle="1" w:styleId="cat-ExternalSystemDefinedgrp-37rplc-48">
    <w:name w:val="cat-ExternalSystemDefined grp-37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Dategrp-20rplc-50">
    <w:name w:val="cat-Date grp-20 rplc-50"/>
    <w:basedOn w:val="DefaultParagraphFont"/>
  </w:style>
  <w:style w:type="character" w:customStyle="1" w:styleId="cat-FIOgrp-21rplc-51">
    <w:name w:val="cat-FIO grp-21 rplc-51"/>
    <w:basedOn w:val="DefaultParagraphFont"/>
  </w:style>
  <w:style w:type="character" w:customStyle="1" w:styleId="cat-ExternalSystemDefinedgrp-38rplc-52">
    <w:name w:val="cat-ExternalSystemDefined grp-38 rplc-52"/>
    <w:basedOn w:val="DefaultParagraphFont"/>
  </w:style>
  <w:style w:type="character" w:customStyle="1" w:styleId="cat-PassportDatagrp-27rplc-53">
    <w:name w:val="cat-PassportData grp-27 rplc-53"/>
    <w:basedOn w:val="DefaultParagraphFont"/>
  </w:style>
  <w:style w:type="character" w:customStyle="1" w:styleId="cat-Sumgrp-25rplc-54">
    <w:name w:val="cat-Sum grp-25 rplc-54"/>
    <w:basedOn w:val="DefaultParagraphFont"/>
  </w:style>
  <w:style w:type="character" w:customStyle="1" w:styleId="cat-PhoneNumbergrp-29rplc-55">
    <w:name w:val="cat-PhoneNumber grp-29 rplc-55"/>
    <w:basedOn w:val="DefaultParagraphFont"/>
  </w:style>
  <w:style w:type="character" w:customStyle="1" w:styleId="cat-PhoneNumbergrp-30rplc-56">
    <w:name w:val="cat-PhoneNumber grp-30 rplc-56"/>
    <w:basedOn w:val="DefaultParagraphFont"/>
  </w:style>
  <w:style w:type="character" w:customStyle="1" w:styleId="cat-Addressgrp-9rplc-57">
    <w:name w:val="cat-Address grp-9 rplc-57"/>
    <w:basedOn w:val="DefaultParagraphFont"/>
  </w:style>
  <w:style w:type="character" w:customStyle="1" w:styleId="cat-Addressgrp-9rplc-58">
    <w:name w:val="cat-Address grp-9 rplc-58"/>
    <w:basedOn w:val="DefaultParagraphFont"/>
  </w:style>
  <w:style w:type="character" w:customStyle="1" w:styleId="cat-Addressgrp-1rplc-59">
    <w:name w:val="cat-Address grp-1 rplc-59"/>
    <w:basedOn w:val="DefaultParagraphFont"/>
  </w:style>
  <w:style w:type="character" w:customStyle="1" w:styleId="cat-Addressgrp-1rplc-60">
    <w:name w:val="cat-Address grp-1 rplc-60"/>
    <w:basedOn w:val="DefaultParagraphFont"/>
  </w:style>
  <w:style w:type="character" w:customStyle="1" w:styleId="cat-Addressgrp-10rplc-61">
    <w:name w:val="cat-Address grp-10 rplc-61"/>
    <w:basedOn w:val="DefaultParagraphFont"/>
  </w:style>
  <w:style w:type="character" w:customStyle="1" w:styleId="cat-PhoneNumbergrp-31rplc-62">
    <w:name w:val="cat-PhoneNumber grp-31 rplc-62"/>
    <w:basedOn w:val="DefaultParagraphFont"/>
  </w:style>
  <w:style w:type="character" w:customStyle="1" w:styleId="cat-PhoneNumbergrp-32rplc-63">
    <w:name w:val="cat-PhoneNumber grp-32 rplc-63"/>
    <w:basedOn w:val="DefaultParagraphFont"/>
  </w:style>
  <w:style w:type="character" w:customStyle="1" w:styleId="cat-Addressgrp-1rplc-64">
    <w:name w:val="cat-Address grp-1 rplc-64"/>
    <w:basedOn w:val="DefaultParagraphFont"/>
  </w:style>
  <w:style w:type="character" w:customStyle="1" w:styleId="cat-PhoneNumbergrp-33rplc-65">
    <w:name w:val="cat-PhoneNumber grp-33 rplc-65"/>
    <w:basedOn w:val="DefaultParagraphFont"/>
  </w:style>
  <w:style w:type="character" w:customStyle="1" w:styleId="cat-PhoneNumbergrp-34rplc-66">
    <w:name w:val="cat-PhoneNumber grp-34 rplc-66"/>
    <w:basedOn w:val="DefaultParagraphFont"/>
  </w:style>
  <w:style w:type="character" w:customStyle="1" w:styleId="cat-PhoneNumbergrp-35rplc-67">
    <w:name w:val="cat-PhoneNumber grp-35 rplc-67"/>
    <w:basedOn w:val="DefaultParagraphFont"/>
  </w:style>
  <w:style w:type="character" w:customStyle="1" w:styleId="cat-PhoneNumbergrp-36rplc-68">
    <w:name w:val="cat-PhoneNumber grp-36 rplc-68"/>
    <w:basedOn w:val="DefaultParagraphFont"/>
  </w:style>
  <w:style w:type="character" w:customStyle="1" w:styleId="cat-Addressgrp-2rplc-69">
    <w:name w:val="cat-Address grp-2 rplc-69"/>
    <w:basedOn w:val="DefaultParagraphFont"/>
  </w:style>
  <w:style w:type="character" w:customStyle="1" w:styleId="cat-Addressgrp-1rplc-70">
    <w:name w:val="cat-Address grp-1 rplc-70"/>
    <w:basedOn w:val="DefaultParagraphFont"/>
  </w:style>
  <w:style w:type="character" w:customStyle="1" w:styleId="cat-Addressgrp-11rplc-71">
    <w:name w:val="cat-Address grp-11 rplc-71"/>
    <w:basedOn w:val="DefaultParagraphFont"/>
  </w:style>
  <w:style w:type="character" w:customStyle="1" w:styleId="cat-ExternalSystemDefinedgrp-37rplc-72">
    <w:name w:val="cat-ExternalSystemDefined grp-37 rplc-72"/>
    <w:basedOn w:val="DefaultParagraphFont"/>
  </w:style>
  <w:style w:type="character" w:customStyle="1" w:styleId="cat-Addressgrp-1rplc-73">
    <w:name w:val="cat-Address grp-1 rplc-73"/>
    <w:basedOn w:val="DefaultParagraphFont"/>
  </w:style>
  <w:style w:type="character" w:customStyle="1" w:styleId="cat-Dategrp-19rplc-74">
    <w:name w:val="cat-Date grp-19 rplc-74"/>
    <w:basedOn w:val="DefaultParagraphFont"/>
  </w:style>
  <w:style w:type="character" w:customStyle="1" w:styleId="cat-ExternalSystemDefinedgrp-37rplc-75">
    <w:name w:val="cat-ExternalSystemDefined grp-37 rplc-75"/>
    <w:basedOn w:val="DefaultParagraphFont"/>
  </w:style>
  <w:style w:type="character" w:customStyle="1" w:styleId="cat-Addressgrp-1rplc-76">
    <w:name w:val="cat-Address grp-1 rplc-76"/>
    <w:basedOn w:val="DefaultParagraphFont"/>
  </w:style>
  <w:style w:type="character" w:customStyle="1" w:styleId="cat-Dategrp-20rplc-77">
    <w:name w:val="cat-Date grp-20 rplc-77"/>
    <w:basedOn w:val="DefaultParagraphFont"/>
  </w:style>
  <w:style w:type="character" w:customStyle="1" w:styleId="cat-Addressgrp-1rplc-78">
    <w:name w:val="cat-Address grp-1 rplc-78"/>
    <w:basedOn w:val="DefaultParagraphFont"/>
  </w:style>
  <w:style w:type="character" w:customStyle="1" w:styleId="cat-Addressgrp-2rplc-79">
    <w:name w:val="cat-Address grp-2 rplc-79"/>
    <w:basedOn w:val="DefaultParagraphFont"/>
  </w:style>
  <w:style w:type="character" w:customStyle="1" w:styleId="cat-Addressgrp-1rplc-80">
    <w:name w:val="cat-Address grp-1 rplc-80"/>
    <w:basedOn w:val="DefaultParagraphFont"/>
  </w:style>
  <w:style w:type="character" w:customStyle="1" w:styleId="cat-FIOgrp-24rplc-81">
    <w:name w:val="cat-FIO grp-24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" TargetMode="External" /><Relationship Id="rId5" Type="http://schemas.openxmlformats.org/officeDocument/2006/relationships/hyperlink" Target="http://sudact.ru/law/koap/razdel-iv/glava-26/statia-26.11/" TargetMode="External" /><Relationship Id="rId6" Type="http://schemas.openxmlformats.org/officeDocument/2006/relationships/hyperlink" Target="http://sudact.ru/law/koap/razdel-iv/glava-29/statia-29.10/" TargetMode="Externa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