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Dategrp-9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дело об административном правонарушении, предусмотренном частью 1 статьи 6.8 Кодекса РФ об административных правонарушениях, в отношении </w:t>
      </w:r>
      <w:r>
        <w:rPr>
          <w:rStyle w:val="cat-FIOgrp-14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2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УССР, зарегистрированного и фактически проживающего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адресу: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10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3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7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находясь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4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употребил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наркотическое средство «Марихуану</w:t>
      </w:r>
      <w:r>
        <w:rPr>
          <w:rFonts w:ascii="Times New Roman" w:eastAsia="Times New Roman" w:hAnsi="Times New Roman" w:cs="Times New Roman"/>
          <w:sz w:val="26"/>
          <w:szCs w:val="26"/>
        </w:rPr>
        <w:t>», без назначения врача,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что подтверждается актом меди</w:t>
      </w:r>
      <w:r>
        <w:rPr>
          <w:rFonts w:ascii="Times New Roman" w:eastAsia="Times New Roman" w:hAnsi="Times New Roman" w:cs="Times New Roman"/>
          <w:sz w:val="26"/>
          <w:szCs w:val="26"/>
        </w:rPr>
        <w:t>цинского освидетельствования № 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данным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Style w:val="cat-FIOgrp-16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обнаружен</w:t>
      </w:r>
      <w:r>
        <w:rPr>
          <w:rFonts w:ascii="Times New Roman" w:eastAsia="Times New Roman" w:hAnsi="Times New Roman" w:cs="Times New Roman"/>
          <w:sz w:val="26"/>
          <w:szCs w:val="26"/>
        </w:rPr>
        <w:t>ы 11-</w:t>
      </w:r>
      <w:r>
        <w:rPr>
          <w:rFonts w:ascii="Times New Roman" w:eastAsia="Times New Roman" w:hAnsi="Times New Roman" w:cs="Times New Roman"/>
          <w:sz w:val="26"/>
          <w:szCs w:val="26"/>
        </w:rPr>
        <w:t>но-дельта-9-т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етрагидроканнабиноловая кислота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уровне предела обнаружения используемого метода.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ходе рассмотрения дела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свою вину признал.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Пояснил,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3rplc-1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аходясь по адресу: </w:t>
      </w:r>
      <w:r>
        <w:rPr>
          <w:rStyle w:val="cat-Addressgrp-4rplc-1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употребил наркотическое средство </w:t>
      </w:r>
      <w:r>
        <w:rPr>
          <w:rFonts w:ascii="Times New Roman" w:eastAsia="Times New Roman" w:hAnsi="Times New Roman" w:cs="Times New Roman"/>
          <w:sz w:val="26"/>
          <w:szCs w:val="26"/>
        </w:rPr>
        <w:t>«марихуану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 без назначения врача</w:t>
      </w:r>
      <w:r>
        <w:rPr>
          <w:rFonts w:ascii="Times New Roman" w:eastAsia="Times New Roman" w:hAnsi="Times New Roman" w:cs="Times New Roman"/>
          <w:sz w:val="26"/>
          <w:szCs w:val="26"/>
        </w:rPr>
        <w:t>, просил назначить наказание в виде административного штрафа.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Помимо признания, 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6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вышеуказанного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подтверждается: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6"/>
          <w:szCs w:val="26"/>
        </w:rPr>
        <w:t>235652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Dategrp-12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</w:t>
      </w:r>
      <w:r>
        <w:rPr>
          <w:rStyle w:val="cat-Addressgrp-5rplc-2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капитана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полиции </w:t>
      </w:r>
      <w:r>
        <w:rPr>
          <w:rStyle w:val="cat-FIOgrp-18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(л.д.2);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82 12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043013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направлении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медицинско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освидетельствовани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состояние опьянения (л.д.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актом медицинского </w:t>
      </w:r>
      <w:r>
        <w:rPr>
          <w:rFonts w:ascii="Times New Roman" w:eastAsia="Times New Roman" w:hAnsi="Times New Roman" w:cs="Times New Roman"/>
          <w:sz w:val="26"/>
          <w:szCs w:val="26"/>
        </w:rPr>
        <w:t>освидетельствования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состояние опьянения № 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3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Style w:val="cat-FIOgrp-16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ответственности (л.д.8)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>
        <w:rPr>
          <w:rStyle w:val="cat-FIOgrp-16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частью 1 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6.9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правонарушениях - </w:t>
      </w:r>
      <w:r>
        <w:rPr>
          <w:rFonts w:ascii="Times New Roman" w:eastAsia="Times New Roman" w:hAnsi="Times New Roman" w:cs="Times New Roman"/>
          <w:sz w:val="26"/>
          <w:szCs w:val="26"/>
        </w:rPr>
        <w:t>потреб</w:t>
      </w:r>
      <w:r>
        <w:rPr>
          <w:rFonts w:ascii="Times New Roman" w:eastAsia="Times New Roman" w:hAnsi="Times New Roman" w:cs="Times New Roman"/>
          <w:sz w:val="26"/>
          <w:szCs w:val="26"/>
        </w:rPr>
        <w:t>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наркотически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средств или психотропны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веществ без назначения врача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ввиду чего он подлежит признанию виновным в совершении указанного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характер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правонарушения,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6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степень его вины,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наличие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смягчающих ответственность – раскаяние в содеянном, отсутствие обстоятельств, отягчающих административную ответственность, мировой судья считает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возможным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назначить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размере,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санкцией части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6.8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правонарушениях.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ст.6.9,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29.9 - 29.11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4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2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3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частью 1 статьи 6.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 назначить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виде штрафа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Sumgrp-20rplc-3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перечислять по следующим реквизитам: ИНН </w:t>
      </w:r>
      <w:r>
        <w:rPr>
          <w:rStyle w:val="cat-PhoneNumbergrp-24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5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6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6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Банковские реквизиты: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Получатель: УФК по РК (Министерство юстиции </w:t>
      </w:r>
      <w:r>
        <w:rPr>
          <w:rStyle w:val="cat-Addressgrp-1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Наименование банка: Отделение </w:t>
      </w:r>
      <w:r>
        <w:rPr>
          <w:rStyle w:val="cat-Addressgrp-1rplc-3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7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6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7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8rplc-4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9rplc-4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30rplc-4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31rplc-4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0410760300265004472406125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8rplc-4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Бахчисарайский районный суд </w:t>
      </w:r>
      <w:r>
        <w:rPr>
          <w:rStyle w:val="cat-Addressgrp-1rplc-4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5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5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суток со дня получения его копии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Style w:val="cat-FIOgrp-19rplc-52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ExternalSystemDefinedgrp-32rplc-7">
    <w:name w:val="cat-ExternalSystemDefined grp-32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0rplc-10">
    <w:name w:val="cat-Date grp-10 rplc-10"/>
    <w:basedOn w:val="DefaultParagraphFont"/>
  </w:style>
  <w:style w:type="character" w:customStyle="1" w:styleId="cat-Timegrp-23rplc-11">
    <w:name w:val="cat-Time grp-23 rplc-11"/>
    <w:basedOn w:val="DefaultParagraphFont"/>
  </w:style>
  <w:style w:type="character" w:customStyle="1" w:styleId="cat-FIOgrp-17rplc-12">
    <w:name w:val="cat-FIO grp-17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Timegrp-23rplc-18">
    <w:name w:val="cat-Time grp-23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ExternalSystemDefinedgrp-32rplc-29">
    <w:name w:val="cat-ExternalSystemDefined grp-32 rplc-29"/>
    <w:basedOn w:val="DefaultParagraphFont"/>
  </w:style>
  <w:style w:type="character" w:customStyle="1" w:styleId="cat-PassportDatagrp-22rplc-30">
    <w:name w:val="cat-PassportData grp-22 rplc-30"/>
    <w:basedOn w:val="DefaultParagraphFont"/>
  </w:style>
  <w:style w:type="character" w:customStyle="1" w:styleId="cat-Sumgrp-20rplc-31">
    <w:name w:val="cat-Sum grp-20 rplc-31"/>
    <w:basedOn w:val="DefaultParagraphFont"/>
  </w:style>
  <w:style w:type="character" w:customStyle="1" w:styleId="cat-PhoneNumbergrp-24rplc-32">
    <w:name w:val="cat-PhoneNumber grp-24 rplc-32"/>
    <w:basedOn w:val="DefaultParagraphFont"/>
  </w:style>
  <w:style w:type="character" w:customStyle="1" w:styleId="cat-PhoneNumbergrp-25rplc-33">
    <w:name w:val="cat-PhoneNumber grp-25 rplc-33"/>
    <w:basedOn w:val="DefaultParagraphFont"/>
  </w:style>
  <w:style w:type="character" w:customStyle="1" w:styleId="cat-Addressgrp-6rplc-34">
    <w:name w:val="cat-Address grp-6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PhoneNumbergrp-29rplc-43">
    <w:name w:val="cat-PhoneNumber grp-29 rplc-43"/>
    <w:basedOn w:val="DefaultParagraphFont"/>
  </w:style>
  <w:style w:type="character" w:customStyle="1" w:styleId="cat-PhoneNumbergrp-30rplc-44">
    <w:name w:val="cat-PhoneNumber grp-30 rplc-44"/>
    <w:basedOn w:val="DefaultParagraphFont"/>
  </w:style>
  <w:style w:type="character" w:customStyle="1" w:styleId="cat-PhoneNumbergrp-31rplc-45">
    <w:name w:val="cat-PhoneNumber grp-31 rplc-45"/>
    <w:basedOn w:val="DefaultParagraphFont"/>
  </w:style>
  <w:style w:type="character" w:customStyle="1" w:styleId="cat-Addressgrp-2rplc-46">
    <w:name w:val="cat-Address grp-2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8rplc-48">
    <w:name w:val="cat-Address grp-8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2rplc-50">
    <w:name w:val="cat-Address grp-2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FIOgrp-19rplc-52">
    <w:name w:val="cat-FIO grp-19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