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466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  <w:r>
        <w:rPr>
          <w:rStyle w:val="cat-Dategrp-12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в отношении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br/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зарегистрирован</w:t>
      </w:r>
      <w:r>
        <w:rPr>
          <w:rFonts w:ascii="Times New Roman" w:eastAsia="Times New Roman" w:hAnsi="Times New Roman" w:cs="Times New Roman"/>
        </w:rPr>
        <w:t>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Строитель,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фактически </w:t>
      </w:r>
      <w:r>
        <w:rPr>
          <w:rFonts w:ascii="Times New Roman" w:eastAsia="Times New Roman" w:hAnsi="Times New Roman" w:cs="Times New Roman"/>
        </w:rPr>
        <w:t>проживающего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 ч. 2 ст. 12.26 Кодекса Российской Федерации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Style w:val="cat-Dategrp-13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4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Style w:val="cat-Addressgrp-8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9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0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</w:t>
      </w:r>
      <w:r>
        <w:rPr>
          <w:rStyle w:val="cat-CarMakeModelgrp-25rplc-18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CarNumbergrp-26rplc-19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(принадлежащим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договору купли-продажи</w:t>
      </w:r>
      <w:r>
        <w:rPr>
          <w:rFonts w:ascii="Times New Roman" w:eastAsia="Times New Roman" w:hAnsi="Times New Roman" w:cs="Times New Roman"/>
        </w:rPr>
        <w:t>), не имея права управления транспортным средством, с признаками опьянения (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не выполнил законного требования уполномоченного должностного лица о прохождении медицинского освидетельствования</w:t>
      </w:r>
      <w:r>
        <w:rPr>
          <w:rFonts w:ascii="Times New Roman" w:eastAsia="Times New Roman" w:hAnsi="Times New Roman" w:cs="Times New Roman"/>
        </w:rPr>
        <w:t xml:space="preserve"> на состояние опьянения, чем нарушил п. 2.3.2, 2.1.1 Правил дорожного движения, утвержденных Постановлением Совета Министров - Правительства РФ от </w:t>
      </w:r>
      <w:r>
        <w:rPr>
          <w:rStyle w:val="cat-Dategrp-14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1090. Действия </w:t>
      </w: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содержат уголовно наказуемого деяния.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пояснил, что отказался пройти медицинское освидетельствование</w:t>
      </w:r>
      <w:r>
        <w:rPr>
          <w:rFonts w:ascii="Times New Roman" w:eastAsia="Times New Roman" w:hAnsi="Times New Roman" w:cs="Times New Roman"/>
        </w:rPr>
        <w:t>, поскольку спешил к ребенку в больницу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Также пояснил, что права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управления транспортными средствами не имеет.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2 ст. 12.26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2.3.2. Правил дорожного движения РФ, утвержденных Постановлением Совета Министров - Правительства РФ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пункту 2.7. этих же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Постановлением Правительства Российской Федерации от </w:t>
      </w:r>
      <w:r>
        <w:rPr>
          <w:rStyle w:val="cat-Dategrp-15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1882</w:t>
      </w:r>
      <w:r>
        <w:rPr>
          <w:rFonts w:ascii="Times New Roman" w:eastAsia="Times New Roman" w:hAnsi="Times New Roman" w:cs="Times New Roman"/>
        </w:rPr>
        <w:t xml:space="preserve"> утверждены Правила </w:t>
      </w:r>
      <w:r>
        <w:rPr>
          <w:rFonts w:ascii="Times New Roman" w:eastAsia="Times New Roman" w:hAnsi="Times New Roman" w:cs="Times New Roman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</w:rPr>
        <w:t>(далее - Правила).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Пунктом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Кроме признания </w:t>
      </w:r>
      <w:r>
        <w:rPr>
          <w:rStyle w:val="cat-FIOgrp-20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</w:t>
      </w:r>
      <w:r>
        <w:rPr>
          <w:rFonts w:ascii="Times New Roman" w:eastAsia="Times New Roman" w:hAnsi="Times New Roman" w:cs="Times New Roman"/>
        </w:rPr>
        <w:t xml:space="preserve">АП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63268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6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(л.д.1);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>82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9771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отстранении </w:t>
      </w:r>
      <w:r>
        <w:rPr>
          <w:rStyle w:val="cat-FIOgrp-20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 управления транспортным средством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протоколом о направлении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 </w:t>
      </w:r>
      <w:r>
        <w:rPr>
          <w:rStyle w:val="cat-Addressgrp-1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3733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61 ЕР </w:t>
      </w:r>
      <w:r>
        <w:rPr>
          <w:rStyle w:val="cat-PhoneNumbergrp-27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</w:t>
      </w:r>
      <w:r>
        <w:rPr>
          <w:rStyle w:val="cat-FIOgrp-20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- видеоматериалами (л.д.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>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Style w:val="cat-Addressgrp-1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согласно </w:t>
      </w:r>
      <w:r>
        <w:rPr>
          <w:rFonts w:ascii="Times New Roman" w:eastAsia="Times New Roman" w:hAnsi="Times New Roman" w:cs="Times New Roman"/>
        </w:rPr>
        <w:t xml:space="preserve">данным </w:t>
      </w:r>
      <w:r>
        <w:rPr>
          <w:rFonts w:ascii="Times New Roman" w:eastAsia="Times New Roman" w:hAnsi="Times New Roman" w:cs="Times New Roman"/>
        </w:rPr>
        <w:t xml:space="preserve">которой </w:t>
      </w:r>
      <w:r>
        <w:rPr>
          <w:rStyle w:val="cat-FIOgrp-20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39"/>
          <w:rFonts w:ascii="Times New Roman" w:eastAsia="Times New Roman" w:hAnsi="Times New Roman" w:cs="Times New Roman"/>
        </w:rPr>
        <w:t>...</w:t>
      </w:r>
      <w:r>
        <w:rPr>
          <w:rStyle w:val="cat-PassportDatagrp-23rplc-4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водительское удостоверение не получал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справкой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начальника отделения Государственной инспекции безопасности дорожного движения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1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7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44"/>
          <w:rFonts w:ascii="Times New Roman" w:eastAsia="Times New Roman" w:hAnsi="Times New Roman" w:cs="Times New Roman"/>
        </w:rPr>
        <w:t>...</w:t>
      </w:r>
      <w:r>
        <w:rPr>
          <w:rStyle w:val="cat-PassportDatagrp-23rplc-4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ответственности, предусмотренной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12.8, 12.26 КоАП РФ, ч. 3 ст. 12.27 КоАП РФ, а также к уголовной ответственности по ч. 2,4,6 ст. 264 и ст. 264.1 УК РФ не привлекался</w:t>
      </w:r>
      <w:r>
        <w:rPr>
          <w:rFonts w:ascii="Times New Roman" w:eastAsia="Times New Roman" w:hAnsi="Times New Roman" w:cs="Times New Roman"/>
        </w:rPr>
        <w:t xml:space="preserve"> (л.д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 </w:t>
      </w:r>
      <w:r>
        <w:rPr>
          <w:rStyle w:val="cat-FIOgrp-20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является признание вины, раскаяние</w:t>
      </w:r>
      <w:r>
        <w:rPr>
          <w:rFonts w:ascii="Times New Roman" w:eastAsia="Times New Roman" w:hAnsi="Times New Roman" w:cs="Times New Roman"/>
        </w:rPr>
        <w:t>, наличие на иждивении малолетнего ребенка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Style w:val="cat-FIOgrp-20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>
        <w:rPr>
          <w:rStyle w:val="cat-FIOgrp-20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административного правонарушения, личность правонарушителя, его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применение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административного ареста,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мировой судья считает необходимым назначить </w:t>
      </w:r>
      <w:r>
        <w:rPr>
          <w:rStyle w:val="cat-FIOgrp-20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ч. 2 ст. 12.26, ст. ст. 29.9, 29.10</w:t>
      </w:r>
      <w:r>
        <w:rPr>
          <w:rFonts w:ascii="Times New Roman" w:eastAsia="Times New Roman" w:hAnsi="Times New Roman" w:cs="Times New Roman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8rplc-5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52"/>
          <w:rFonts w:ascii="Times New Roman" w:eastAsia="Times New Roman" w:hAnsi="Times New Roman" w:cs="Times New Roman"/>
        </w:rPr>
        <w:t>...</w:t>
      </w:r>
      <w:r>
        <w:rPr>
          <w:rStyle w:val="cat-PassportDatagrp-23rplc-53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виновным в совершении административного правонарушения, предусмотренного ч. 2 ст. 12.26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</w:t>
      </w:r>
      <w:r>
        <w:rPr>
          <w:rFonts w:ascii="Times New Roman" w:eastAsia="Times New Roman" w:hAnsi="Times New Roman" w:cs="Times New Roman"/>
        </w:rPr>
        <w:t>азначить административное наказание в виде административного ареста сроком на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10 (десять) суток.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наказания исчислять с момента задержания </w:t>
      </w:r>
      <w:r>
        <w:rPr>
          <w:rStyle w:val="cat-FIOgrp-18rplc-5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органами внутренних дел.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может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Бахчисарайский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через</w:t>
      </w:r>
      <w:r>
        <w:rPr>
          <w:rFonts w:ascii="Times New Roman" w:eastAsia="Times New Roman" w:hAnsi="Times New Roman" w:cs="Times New Roman"/>
        </w:rPr>
        <w:t xml:space="preserve"> мирового судью </w:t>
      </w:r>
      <w:r>
        <w:rPr>
          <w:rFonts w:ascii="Times New Roman" w:eastAsia="Times New Roman" w:hAnsi="Times New Roman" w:cs="Times New Roman"/>
        </w:rPr>
        <w:t>судебного участка №26 Бахчисарайского судебного района (</w:t>
      </w:r>
      <w:r>
        <w:rPr>
          <w:rStyle w:val="cat-Addressgrp-2rplc-5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течение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десяти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суток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вручения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получения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</w:pPr>
    </w:p>
    <w:p>
      <w:pPr>
        <w:spacing w:before="0" w:after="0"/>
        <w:ind w:left="106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</w:t>
      </w:r>
      <w:r>
        <w:rPr>
          <w:rStyle w:val="cat-FIOgrp-21rplc-5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Dategrp-13rplc-13">
    <w:name w:val="cat-Date grp-13 rplc-13"/>
    <w:basedOn w:val="DefaultParagraphFont"/>
  </w:style>
  <w:style w:type="character" w:customStyle="1" w:styleId="cat-Timegrp-24rplc-14">
    <w:name w:val="cat-Time grp-24 rplc-14"/>
    <w:basedOn w:val="DefaultParagraphFont"/>
  </w:style>
  <w:style w:type="character" w:customStyle="1" w:styleId="cat-Addressgrp-8rplc-15">
    <w:name w:val="cat-Address grp-8 rplc-15"/>
    <w:basedOn w:val="DefaultParagraphFont"/>
  </w:style>
  <w:style w:type="character" w:customStyle="1" w:styleId="cat-Addressgrp-9rplc-16">
    <w:name w:val="cat-Address grp-9 rplc-16"/>
    <w:basedOn w:val="DefaultParagraphFont"/>
  </w:style>
  <w:style w:type="character" w:customStyle="1" w:styleId="cat-FIOgrp-20rplc-17">
    <w:name w:val="cat-FIO grp-20 rplc-17"/>
    <w:basedOn w:val="DefaultParagraphFont"/>
  </w:style>
  <w:style w:type="character" w:customStyle="1" w:styleId="cat-CarMakeModelgrp-25rplc-18">
    <w:name w:val="cat-CarMakeModel grp-25 rplc-18"/>
    <w:basedOn w:val="DefaultParagraphFont"/>
  </w:style>
  <w:style w:type="character" w:customStyle="1" w:styleId="cat-CarNumbergrp-26rplc-19">
    <w:name w:val="cat-CarNumber grp-26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Dategrp-15rplc-25">
    <w:name w:val="cat-Date grp-15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Dategrp-17rplc-28">
    <w:name w:val="cat-Date grp-17 rplc-28"/>
    <w:basedOn w:val="DefaultParagraphFont"/>
  </w:style>
  <w:style w:type="character" w:customStyle="1" w:styleId="cat-FIOgrp-20rplc-29">
    <w:name w:val="cat-FIO grp-20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Addressgrp-10rplc-31">
    <w:name w:val="cat-Address grp-1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PhoneNumbergrp-27rplc-33">
    <w:name w:val="cat-PhoneNumber grp-27 rplc-33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Addressgrp-11rplc-36">
    <w:name w:val="cat-Address grp-11 rplc-36"/>
    <w:basedOn w:val="DefaultParagraphFont"/>
  </w:style>
  <w:style w:type="character" w:customStyle="1" w:styleId="cat-Dategrp-17rplc-37">
    <w:name w:val="cat-Date grp-17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ExternalSystemDefinedgrp-28rplc-39">
    <w:name w:val="cat-ExternalSystemDefined grp-28 rplc-39"/>
    <w:basedOn w:val="DefaultParagraphFont"/>
  </w:style>
  <w:style w:type="character" w:customStyle="1" w:styleId="cat-PassportDatagrp-23rplc-40">
    <w:name w:val="cat-PassportData grp-23 rplc-40"/>
    <w:basedOn w:val="DefaultParagraphFont"/>
  </w:style>
  <w:style w:type="character" w:customStyle="1" w:styleId="cat-Addressgrp-11rplc-41">
    <w:name w:val="cat-Address grp-11 rplc-41"/>
    <w:basedOn w:val="DefaultParagraphFont"/>
  </w:style>
  <w:style w:type="character" w:customStyle="1" w:styleId="cat-Dategrp-17rplc-42">
    <w:name w:val="cat-Date grp-17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ExternalSystemDefinedgrp-28rplc-44">
    <w:name w:val="cat-ExternalSystemDefined grp-28 rplc-44"/>
    <w:basedOn w:val="DefaultParagraphFont"/>
  </w:style>
  <w:style w:type="character" w:customStyle="1" w:styleId="cat-PassportDatagrp-23rplc-45">
    <w:name w:val="cat-PassportData grp-23 rplc-45"/>
    <w:basedOn w:val="DefaultParagraphFont"/>
  </w:style>
  <w:style w:type="character" w:customStyle="1" w:styleId="cat-FIOgrp-20rplc-46">
    <w:name w:val="cat-FIO grp-20 rplc-46"/>
    <w:basedOn w:val="DefaultParagraphFont"/>
  </w:style>
  <w:style w:type="character" w:customStyle="1" w:styleId="cat-FIOgrp-20rplc-47">
    <w:name w:val="cat-FIO grp-20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20rplc-49">
    <w:name w:val="cat-FIO grp-20 rplc-49"/>
    <w:basedOn w:val="DefaultParagraphFont"/>
  </w:style>
  <w:style w:type="character" w:customStyle="1" w:styleId="cat-FIOgrp-20rplc-50">
    <w:name w:val="cat-FIO grp-20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ExternalSystemDefinedgrp-28rplc-52">
    <w:name w:val="cat-ExternalSystemDefined grp-28 rplc-52"/>
    <w:basedOn w:val="DefaultParagraphFont"/>
  </w:style>
  <w:style w:type="character" w:customStyle="1" w:styleId="cat-PassportDatagrp-23rplc-53">
    <w:name w:val="cat-PassportData grp-23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