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Дело № 5-26-472/2025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ИНН 212305134036,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13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О.В. являясь</w:t>
      </w:r>
      <w:r>
        <w:rPr>
          <w:rFonts w:ascii="Times New Roman" w:eastAsia="Times New Roman" w:hAnsi="Times New Roman" w:cs="Times New Roman"/>
        </w:rPr>
        <w:t xml:space="preserve"> должностным лицом – директором </w:t>
      </w:r>
      <w:r>
        <w:rPr>
          <w:rStyle w:val="cat-OrganizationNamegrp-17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несвоевременно предоставил в ИФНС по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декларацию по налогу на прибыль организаций за 12 месяцев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директора </w:t>
      </w:r>
      <w:r>
        <w:rPr>
          <w:rStyle w:val="cat-OrganizationNamegrp-18rplc-2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OrganizationNamegrp-17rplc-13">
    <w:name w:val="cat-OrganizationName grp-17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OrganizationNamegrp-18rplc-23">
    <w:name w:val="cat-OrganizationName grp-18 rplc-23"/>
    <w:basedOn w:val="DefaultParagraphFont"/>
  </w:style>
  <w:style w:type="character" w:customStyle="1" w:styleId="cat-FIOgrp-12rplc-24">
    <w:name w:val="cat-FIO grp-1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5rplc-28">
    <w:name w:val="cat-FIO grp-15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