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5-26-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</w:p>
    <w:p>
      <w:pPr>
        <w:spacing w:before="0" w:after="0"/>
        <w:ind w:left="284" w:right="23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Style w:val="cat-Dategrp-8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left="284" w:right="23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FIOgrp-11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Довранова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2rplc-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8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8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УССР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гражданина РФ,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фактически </w:t>
      </w:r>
      <w:r>
        <w:rPr>
          <w:rFonts w:ascii="Times New Roman" w:eastAsia="Times New Roman" w:hAnsi="Times New Roman" w:cs="Times New Roman"/>
          <w:sz w:val="26"/>
          <w:szCs w:val="26"/>
        </w:rPr>
        <w:t>проживающего по адресу: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4rplc-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Style w:val="cat-FIOgrp-13rplc-1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которо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6rplc-11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18810</w:t>
      </w:r>
      <w:r>
        <w:rPr>
          <w:rFonts w:ascii="Times New Roman" w:eastAsia="Times New Roman" w:hAnsi="Times New Roman" w:cs="Times New Roman"/>
          <w:sz w:val="26"/>
          <w:szCs w:val="26"/>
        </w:rPr>
        <w:t>0822</w:t>
      </w:r>
      <w:r>
        <w:rPr>
          <w:rFonts w:ascii="Times New Roman" w:eastAsia="Times New Roman" w:hAnsi="Times New Roman" w:cs="Times New Roman"/>
          <w:sz w:val="26"/>
          <w:szCs w:val="26"/>
        </w:rPr>
        <w:t>40000</w:t>
      </w:r>
      <w:r>
        <w:rPr>
          <w:rFonts w:ascii="Times New Roman" w:eastAsia="Times New Roman" w:hAnsi="Times New Roman" w:cs="Times New Roman"/>
          <w:sz w:val="26"/>
          <w:szCs w:val="26"/>
        </w:rPr>
        <w:t>399778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Style w:val="cat-Dategrp-9rplc-1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вступившего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законную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0rplc-1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Своими действиями </w:t>
      </w:r>
      <w:r>
        <w:rPr>
          <w:rStyle w:val="cat-FIOgrp-13rplc-1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Style w:val="cat-FIOgrp-13rplc-1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вину свою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указанного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признал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>соглас</w:t>
      </w:r>
      <w:r>
        <w:rPr>
          <w:rFonts w:ascii="Times New Roman" w:eastAsia="Times New Roman" w:hAnsi="Times New Roman" w:cs="Times New Roman"/>
          <w:sz w:val="26"/>
          <w:szCs w:val="26"/>
        </w:rPr>
        <w:t>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просил назначить минимальное наказание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пояснения </w:t>
      </w:r>
      <w:r>
        <w:rPr>
          <w:rStyle w:val="cat-FIOgrp-14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4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FIOgrp-14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4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правонарушения, личность правонарушителя,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а 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кже обстоятельства, смягчающие и отягчающие </w:t>
      </w:r>
      <w:r>
        <w:rPr>
          <w:rFonts w:ascii="Times New Roman" w:eastAsia="Times New Roman" w:hAnsi="Times New Roman" w:cs="Times New Roman"/>
          <w:sz w:val="26"/>
          <w:szCs w:val="26"/>
        </w:rPr>
        <w:t>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министративную ответственность.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как самим правонарушителем, так и другими лицами, необходимо назначить </w:t>
      </w:r>
      <w:r>
        <w:rPr>
          <w:rStyle w:val="cat-FIOgrp-14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szCs w:val="26"/>
        </w:rPr>
        <w:t>Довранова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2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8rplc-2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9rplc-23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rStyle w:val="cat-Sumgrp-17rplc-24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соответствии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</w:t>
      </w:r>
      <w:r>
        <w:rPr>
          <w:rFonts w:ascii="Times New Roman" w:eastAsia="Times New Roman" w:hAnsi="Times New Roman" w:cs="Times New Roman"/>
          <w:sz w:val="26"/>
          <w:szCs w:val="26"/>
        </w:rPr>
        <w:t>частью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 </w:t>
      </w:r>
      <w:r>
        <w:rPr>
          <w:rFonts w:ascii="Times New Roman" w:eastAsia="Times New Roman" w:hAnsi="Times New Roman" w:cs="Times New Roman"/>
          <w:sz w:val="26"/>
          <w:szCs w:val="26"/>
        </w:rPr>
        <w:t>статьи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32.2 </w:t>
      </w:r>
      <w:r>
        <w:rPr>
          <w:rFonts w:ascii="Times New Roman" w:eastAsia="Times New Roman" w:hAnsi="Times New Roman" w:cs="Times New Roman"/>
          <w:sz w:val="26"/>
          <w:szCs w:val="26"/>
        </w:rPr>
        <w:t>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 </w:t>
      </w:r>
      <w:r>
        <w:rPr>
          <w:rFonts w:ascii="Times New Roman" w:eastAsia="Times New Roman" w:hAnsi="Times New Roman" w:cs="Times New Roman"/>
          <w:sz w:val="26"/>
          <w:szCs w:val="26"/>
        </w:rPr>
        <w:t>должен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уплачен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лицом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привлеченным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 </w:t>
      </w:r>
      <w:r>
        <w:rPr>
          <w:rFonts w:ascii="Times New Roman" w:eastAsia="Times New Roman" w:hAnsi="Times New Roman" w:cs="Times New Roman"/>
          <w:sz w:val="26"/>
          <w:szCs w:val="26"/>
        </w:rPr>
        <w:t>позднее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шестидесяти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вступления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</w:t>
      </w:r>
      <w:r>
        <w:rPr>
          <w:rFonts w:ascii="Times New Roman" w:eastAsia="Times New Roman" w:hAnsi="Times New Roman" w:cs="Times New Roman"/>
          <w:sz w:val="26"/>
          <w:szCs w:val="26"/>
        </w:rPr>
        <w:t>наложении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законную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силу на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реквизиты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PhoneNumbergrp-20rplc-2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КПП </w:t>
      </w:r>
      <w:r>
        <w:rPr>
          <w:rStyle w:val="cat-PhoneNumbergrp-21rplc-2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ОГРН 1149102019164, Юридический адрес: </w:t>
      </w:r>
      <w:r>
        <w:rPr>
          <w:rStyle w:val="cat-Addressgrp-5rplc-2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60-летия СССР, 28, Почтовый адрес: </w:t>
      </w:r>
      <w:r>
        <w:rPr>
          <w:rStyle w:val="cat-Addressgrp-5rplc-2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60-летия СССР, 28,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Банковские реквизиты: </w:t>
      </w:r>
      <w:r>
        <w:rPr>
          <w:rFonts w:ascii="Times New Roman" w:eastAsia="Times New Roman" w:hAnsi="Times New Roman" w:cs="Times New Roman"/>
          <w:sz w:val="26"/>
          <w:szCs w:val="26"/>
        </w:rPr>
        <w:t>: Получатель: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УФК по РК (Министерство юстиции </w:t>
      </w:r>
      <w:r>
        <w:rPr>
          <w:rStyle w:val="cat-Addressgrp-1rplc-2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Отделение </w:t>
      </w:r>
      <w:r>
        <w:rPr>
          <w:rStyle w:val="cat-Addressgrp-1rplc-3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Банка России//УФК по </w:t>
      </w:r>
      <w:r>
        <w:rPr>
          <w:rStyle w:val="cat-Addressgrp-6rplc-3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БИК </w:t>
      </w:r>
      <w:r>
        <w:rPr>
          <w:rStyle w:val="cat-PhoneNumbergrp-22rplc-32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40102810645370000035,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03100643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0000017500,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Лицевой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PhoneNumbergrp-23rplc-33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УФК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3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Код Сводного реестра </w:t>
      </w:r>
      <w:r>
        <w:rPr>
          <w:rStyle w:val="cat-PhoneNumbergrp-24rplc-3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ОКТМО </w:t>
      </w:r>
      <w:r>
        <w:rPr>
          <w:rStyle w:val="cat-PhoneNumbergrp-25rplc-3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КБК </w:t>
      </w:r>
      <w:r>
        <w:rPr>
          <w:rStyle w:val="cat-PhoneNumbergrp-26rplc-3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honeNumbergrp-27rplc-3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УИН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0410760300265005662420158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4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7rplc-4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указанному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сроку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подлежит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передаче в </w:t>
      </w:r>
      <w:r>
        <w:rPr>
          <w:rFonts w:ascii="Times New Roman" w:eastAsia="Times New Roman" w:hAnsi="Times New Roman" w:cs="Times New Roman"/>
          <w:sz w:val="26"/>
          <w:szCs w:val="26"/>
        </w:rPr>
        <w:t>подразделение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Управления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службы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приставов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для </w:t>
      </w:r>
      <w:r>
        <w:rPr>
          <w:rFonts w:ascii="Times New Roman" w:eastAsia="Times New Roman" w:hAnsi="Times New Roman" w:cs="Times New Roman"/>
          <w:sz w:val="26"/>
          <w:szCs w:val="26"/>
        </w:rPr>
        <w:t>взыскания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принудительном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порядке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может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обжаловано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 </w:t>
      </w:r>
      <w:r>
        <w:rPr>
          <w:rStyle w:val="cat-Addressgrp-1rplc-4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путем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подачи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жалобы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через мирового </w:t>
      </w:r>
      <w:r>
        <w:rPr>
          <w:rFonts w:ascii="Times New Roman" w:eastAsia="Times New Roman" w:hAnsi="Times New Roman" w:cs="Times New Roman"/>
          <w:sz w:val="26"/>
          <w:szCs w:val="26"/>
        </w:rPr>
        <w:t>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4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4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течение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десяти суток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вручения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копии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9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FIOgrp-15rplc-4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1rplc-5">
    <w:name w:val="cat-FIO grp-11 rplc-5"/>
    <w:basedOn w:val="DefaultParagraphFont"/>
  </w:style>
  <w:style w:type="character" w:customStyle="1" w:styleId="cat-FIOgrp-12rplc-6">
    <w:name w:val="cat-FIO grp-12 rplc-6"/>
    <w:basedOn w:val="DefaultParagraphFont"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18rplc-8">
    <w:name w:val="cat-PassportData grp-18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6rplc-11">
    <w:name w:val="cat-Sum grp-16 rplc-11"/>
    <w:basedOn w:val="DefaultParagraphFont"/>
  </w:style>
  <w:style w:type="character" w:customStyle="1" w:styleId="cat-Dategrp-9rplc-12">
    <w:name w:val="cat-Date grp-9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4rplc-16">
    <w:name w:val="cat-FIO grp-14 rplc-16"/>
    <w:basedOn w:val="DefaultParagraphFont"/>
  </w:style>
  <w:style w:type="character" w:customStyle="1" w:styleId="cat-FIOgrp-14rplc-17">
    <w:name w:val="cat-FIO grp-14 rplc-17"/>
    <w:basedOn w:val="DefaultParagraphFont"/>
  </w:style>
  <w:style w:type="character" w:customStyle="1" w:styleId="cat-FIOgrp-14rplc-18">
    <w:name w:val="cat-FIO grp-14 rplc-18"/>
    <w:basedOn w:val="DefaultParagraphFont"/>
  </w:style>
  <w:style w:type="character" w:customStyle="1" w:styleId="cat-FIOgrp-14rplc-19">
    <w:name w:val="cat-FIO grp-14 rplc-19"/>
    <w:basedOn w:val="DefaultParagraphFont"/>
  </w:style>
  <w:style w:type="character" w:customStyle="1" w:styleId="cat-FIOgrp-14rplc-20">
    <w:name w:val="cat-FIO grp-14 rplc-20"/>
    <w:basedOn w:val="DefaultParagraphFont"/>
  </w:style>
  <w:style w:type="character" w:customStyle="1" w:styleId="cat-FIOgrp-12rplc-21">
    <w:name w:val="cat-FIO grp-12 rplc-21"/>
    <w:basedOn w:val="DefaultParagraphFont"/>
  </w:style>
  <w:style w:type="character" w:customStyle="1" w:styleId="cat-ExternalSystemDefinedgrp-28rplc-22">
    <w:name w:val="cat-ExternalSystemDefined grp-28 rplc-22"/>
    <w:basedOn w:val="DefaultParagraphFont"/>
  </w:style>
  <w:style w:type="character" w:customStyle="1" w:styleId="cat-PassportDatagrp-19rplc-23">
    <w:name w:val="cat-PassportData grp-19 rplc-23"/>
    <w:basedOn w:val="DefaultParagraphFont"/>
  </w:style>
  <w:style w:type="character" w:customStyle="1" w:styleId="cat-Sumgrp-17rplc-24">
    <w:name w:val="cat-Sum grp-17 rplc-24"/>
    <w:basedOn w:val="DefaultParagraphFont"/>
  </w:style>
  <w:style w:type="character" w:customStyle="1" w:styleId="cat-PhoneNumbergrp-20rplc-25">
    <w:name w:val="cat-PhoneNumber grp-20 rplc-25"/>
    <w:basedOn w:val="DefaultParagraphFont"/>
  </w:style>
  <w:style w:type="character" w:customStyle="1" w:styleId="cat-PhoneNumbergrp-21rplc-26">
    <w:name w:val="cat-PhoneNumber grp-21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5rplc-28">
    <w:name w:val="cat-Address grp-5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Addressgrp-6rplc-31">
    <w:name w:val="cat-Address grp-6 rplc-31"/>
    <w:basedOn w:val="DefaultParagraphFont"/>
  </w:style>
  <w:style w:type="character" w:customStyle="1" w:styleId="cat-PhoneNumbergrp-22rplc-32">
    <w:name w:val="cat-PhoneNumber grp-22 rplc-32"/>
    <w:basedOn w:val="DefaultParagraphFont"/>
  </w:style>
  <w:style w:type="character" w:customStyle="1" w:styleId="cat-PhoneNumbergrp-23rplc-33">
    <w:name w:val="cat-PhoneNumber grp-23 rplc-33"/>
    <w:basedOn w:val="DefaultParagraphFont"/>
  </w:style>
  <w:style w:type="character" w:customStyle="1" w:styleId="cat-Addressgrp-1rplc-34">
    <w:name w:val="cat-Address grp-1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PhoneNumbergrp-27rplc-38">
    <w:name w:val="cat-PhoneNumber grp-27 rplc-38"/>
    <w:basedOn w:val="DefaultParagraphFont"/>
  </w:style>
  <w:style w:type="character" w:customStyle="1" w:styleId="cat-Addressgrp-2rplc-39">
    <w:name w:val="cat-Address grp-2 rplc-39"/>
    <w:basedOn w:val="DefaultParagraphFont"/>
  </w:style>
  <w:style w:type="character" w:customStyle="1" w:styleId="cat-Addressgrp-1rplc-40">
    <w:name w:val="cat-Address grp-1 rplc-40"/>
    <w:basedOn w:val="DefaultParagraphFont"/>
  </w:style>
  <w:style w:type="character" w:customStyle="1" w:styleId="cat-Addressgrp-7rplc-41">
    <w:name w:val="cat-Address grp-7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Addressgrp-2rplc-43">
    <w:name w:val="cat-Address grp-2 rplc-43"/>
    <w:basedOn w:val="DefaultParagraphFont"/>
  </w:style>
  <w:style w:type="character" w:customStyle="1" w:styleId="cat-Addressgrp-1rplc-44">
    <w:name w:val="cat-Address grp-1 rplc-44"/>
    <w:basedOn w:val="DefaultParagraphFont"/>
  </w:style>
  <w:style w:type="character" w:customStyle="1" w:styleId="cat-FIOgrp-15rplc-45">
    <w:name w:val="cat-FIO grp-15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