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RPr="006771F2" w:rsidP="006771F2">
      <w:pPr>
        <w:jc w:val="right"/>
        <w:rPr>
          <w:sz w:val="23"/>
          <w:szCs w:val="23"/>
        </w:rPr>
      </w:pPr>
      <w:r w:rsidRPr="006771F2">
        <w:rPr>
          <w:sz w:val="23"/>
          <w:szCs w:val="23"/>
        </w:rPr>
        <w:t>Дело № 05-0330/28/2017</w:t>
      </w:r>
    </w:p>
    <w:p w:rsidR="00A77B3E" w:rsidRPr="006771F2">
      <w:pPr>
        <w:rPr>
          <w:sz w:val="23"/>
          <w:szCs w:val="23"/>
        </w:rPr>
      </w:pPr>
    </w:p>
    <w:p w:rsidR="00A77B3E" w:rsidRPr="006771F2" w:rsidP="006771F2">
      <w:pPr>
        <w:jc w:val="center"/>
        <w:rPr>
          <w:sz w:val="23"/>
          <w:szCs w:val="23"/>
        </w:rPr>
      </w:pPr>
      <w:r w:rsidRPr="006771F2">
        <w:rPr>
          <w:sz w:val="23"/>
          <w:szCs w:val="23"/>
        </w:rPr>
        <w:t>ПОСТАНОВЛЕНИЕ</w:t>
      </w:r>
    </w:p>
    <w:p w:rsidR="00A77B3E" w:rsidRPr="006771F2" w:rsidP="006771F2">
      <w:pPr>
        <w:jc w:val="center"/>
        <w:rPr>
          <w:sz w:val="23"/>
          <w:szCs w:val="23"/>
        </w:rPr>
      </w:pPr>
      <w:r w:rsidRPr="006771F2">
        <w:rPr>
          <w:sz w:val="23"/>
          <w:szCs w:val="23"/>
        </w:rPr>
        <w:t>об административном правонарушении</w:t>
      </w:r>
    </w:p>
    <w:p w:rsidR="00A77B3E" w:rsidRPr="006771F2">
      <w:pPr>
        <w:rPr>
          <w:sz w:val="23"/>
          <w:szCs w:val="23"/>
        </w:rPr>
      </w:pP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18 октября 2017 года                                                             г. Бахчисарай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Мировой судья судебного участка № 28 Бахчисарайского судебного района </w:t>
      </w:r>
      <w:r w:rsidRPr="006771F2">
        <w:rPr>
          <w:sz w:val="23"/>
          <w:szCs w:val="23"/>
        </w:rPr>
        <w:t xml:space="preserve">(Бахчисарайский муниципальный район) Республики Крым </w:t>
      </w:r>
      <w:r w:rsidRPr="006771F2">
        <w:rPr>
          <w:sz w:val="23"/>
          <w:szCs w:val="23"/>
        </w:rPr>
        <w:t>Бернацкая</w:t>
      </w:r>
      <w:r w:rsidRPr="006771F2">
        <w:rPr>
          <w:sz w:val="23"/>
          <w:szCs w:val="23"/>
        </w:rPr>
        <w:t xml:space="preserve"> С.В. (298400, г. Бахчисарай, ул. Фрунзе, 36в), рассмотрев материалы дела об административном правонарушении  в отношении </w:t>
      </w:r>
      <w:r w:rsidRPr="006771F2">
        <w:rPr>
          <w:sz w:val="23"/>
          <w:szCs w:val="23"/>
        </w:rPr>
        <w:t>Сейтхасанова</w:t>
      </w:r>
      <w:r w:rsidRPr="006771F2">
        <w:rPr>
          <w:sz w:val="23"/>
          <w:szCs w:val="23"/>
        </w:rPr>
        <w:t xml:space="preserve"> М.А. , ... года рождения, уроженца г..., не работающего, за</w:t>
      </w:r>
      <w:r w:rsidRPr="006771F2">
        <w:rPr>
          <w:sz w:val="23"/>
          <w:szCs w:val="23"/>
        </w:rPr>
        <w:t>регистрированного по адресу:  ..., фактически проживающего по адресу: ..., в совершении административного правонарушения, предусмотренного ч. 1 ст. 12.26 Кодекса об административных правонарушениях Российской</w:t>
      </w:r>
      <w:r w:rsidRPr="006771F2">
        <w:rPr>
          <w:sz w:val="23"/>
          <w:szCs w:val="23"/>
        </w:rPr>
        <w:t xml:space="preserve"> Федерации,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jc w:val="center"/>
        <w:rPr>
          <w:sz w:val="23"/>
          <w:szCs w:val="23"/>
        </w:rPr>
      </w:pPr>
      <w:r w:rsidRPr="006771F2">
        <w:rPr>
          <w:sz w:val="23"/>
          <w:szCs w:val="23"/>
        </w:rPr>
        <w:t>У С Т А Н О В И Л: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27 сентября 201</w:t>
      </w:r>
      <w:r w:rsidRPr="006771F2">
        <w:rPr>
          <w:sz w:val="23"/>
          <w:szCs w:val="23"/>
        </w:rPr>
        <w:t xml:space="preserve">7 года в 02 часа 15 минут, в адрес, </w:t>
      </w:r>
      <w:r w:rsidRPr="006771F2">
        <w:rPr>
          <w:sz w:val="23"/>
          <w:szCs w:val="23"/>
        </w:rPr>
        <w:t>Сейтхасанов</w:t>
      </w:r>
      <w:r w:rsidRPr="006771F2">
        <w:rPr>
          <w:sz w:val="23"/>
          <w:szCs w:val="23"/>
        </w:rPr>
        <w:t xml:space="preserve"> М.А. управлял автомобилем «</w:t>
      </w:r>
      <w:r w:rsidRPr="006771F2">
        <w:rPr>
          <w:sz w:val="23"/>
          <w:szCs w:val="23"/>
        </w:rPr>
        <w:t>Opel</w:t>
      </w:r>
      <w:r w:rsidRPr="006771F2">
        <w:rPr>
          <w:sz w:val="23"/>
          <w:szCs w:val="23"/>
        </w:rPr>
        <w:t xml:space="preserve"> </w:t>
      </w:r>
      <w:r w:rsidRPr="006771F2">
        <w:rPr>
          <w:sz w:val="23"/>
          <w:szCs w:val="23"/>
        </w:rPr>
        <w:t>Kadet</w:t>
      </w:r>
      <w:r w:rsidRPr="006771F2">
        <w:rPr>
          <w:sz w:val="23"/>
          <w:szCs w:val="23"/>
        </w:rPr>
        <w:t>», государственный регистрационный знак «...» с признаками алкогольного опьянения (запах алкоголя изо рта, нарушение речи), не выполнил законного требования уполномоченног</w:t>
      </w:r>
      <w:r w:rsidRPr="006771F2">
        <w:rPr>
          <w:sz w:val="23"/>
          <w:szCs w:val="23"/>
        </w:rPr>
        <w:t xml:space="preserve">о должностного лица о прохождении медицинского освидетельствования на состояние опьянения. Своими действиями </w:t>
      </w:r>
      <w:r w:rsidRPr="006771F2">
        <w:rPr>
          <w:sz w:val="23"/>
          <w:szCs w:val="23"/>
        </w:rPr>
        <w:t>Сейтхасанов</w:t>
      </w:r>
      <w:r w:rsidRPr="006771F2">
        <w:rPr>
          <w:sz w:val="23"/>
          <w:szCs w:val="23"/>
        </w:rPr>
        <w:t xml:space="preserve"> М.А. нарушил п. 2.3.2 Правил дорожного движения РФ.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В суде 18 октября 2017 года </w:t>
      </w:r>
      <w:r w:rsidRPr="006771F2">
        <w:rPr>
          <w:sz w:val="23"/>
          <w:szCs w:val="23"/>
        </w:rPr>
        <w:t>Сейтхасанов</w:t>
      </w:r>
      <w:r w:rsidRPr="006771F2">
        <w:rPr>
          <w:sz w:val="23"/>
          <w:szCs w:val="23"/>
        </w:rPr>
        <w:t xml:space="preserve"> М.А. вину в совершении административного п</w:t>
      </w:r>
      <w:r w:rsidRPr="006771F2">
        <w:rPr>
          <w:sz w:val="23"/>
          <w:szCs w:val="23"/>
        </w:rPr>
        <w:t xml:space="preserve">равонарушения признал полностью, пояснил, что от прохождения медицинского освидетельствования отказался, так как спешил домой. Каких–либо заявлений, ходатайств суду не предоставил.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В силу п.2.3.2 Правил дорожного движения Российской Федерации, утвержденны</w:t>
      </w:r>
      <w:r w:rsidRPr="006771F2">
        <w:rPr>
          <w:sz w:val="23"/>
          <w:szCs w:val="23"/>
        </w:rPr>
        <w:t>х постановлением Совета Министров – Правительства Российской Федерации от 23.10.1993 №1090, водитель транспортного средства обязан проходить по требованию сотрудников милиции освидетельствование на состояние опьянения.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В соответствии с ч.1 ст.12.26 КоАП РФ</w:t>
      </w:r>
      <w:r w:rsidRPr="006771F2">
        <w:rPr>
          <w:sz w:val="23"/>
          <w:szCs w:val="23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</w:t>
      </w:r>
      <w:r w:rsidRPr="006771F2">
        <w:rPr>
          <w:sz w:val="23"/>
          <w:szCs w:val="23"/>
        </w:rPr>
        <w:t>дминистративную ответственность.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Поскольку от прохождения медицинского освидетельствования на состояние опьянения </w:t>
      </w:r>
      <w:r w:rsidRPr="006771F2">
        <w:rPr>
          <w:sz w:val="23"/>
          <w:szCs w:val="23"/>
        </w:rPr>
        <w:t>Сейтхасанов</w:t>
      </w:r>
      <w:r w:rsidRPr="006771F2">
        <w:rPr>
          <w:sz w:val="23"/>
          <w:szCs w:val="23"/>
        </w:rPr>
        <w:t xml:space="preserve"> М.А. отказался, то уполномоченным должностным лицом органа полиции был составлен протокол об административном правонарушении, </w:t>
      </w:r>
      <w:r w:rsidRPr="006771F2">
        <w:rPr>
          <w:sz w:val="23"/>
          <w:szCs w:val="23"/>
        </w:rPr>
        <w:t>пред</w:t>
      </w:r>
      <w:r w:rsidRPr="006771F2">
        <w:rPr>
          <w:sz w:val="23"/>
          <w:szCs w:val="23"/>
        </w:rPr>
        <w:t>усмотренном</w:t>
      </w:r>
      <w:r w:rsidRPr="006771F2">
        <w:rPr>
          <w:sz w:val="23"/>
          <w:szCs w:val="23"/>
        </w:rPr>
        <w:t xml:space="preserve"> ч. 1 ст.12.26 КоАП РФ.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Исследовав материалы дела об административном правонарушении, мировой судья считает, что в действиях </w:t>
      </w:r>
      <w:r w:rsidRPr="006771F2">
        <w:rPr>
          <w:sz w:val="23"/>
          <w:szCs w:val="23"/>
        </w:rPr>
        <w:t>Сейтхасанова</w:t>
      </w:r>
      <w:r w:rsidRPr="006771F2">
        <w:rPr>
          <w:sz w:val="23"/>
          <w:szCs w:val="23"/>
        </w:rPr>
        <w:t xml:space="preserve"> М.А. усматривается нарушения требований ч. 1 ст. 12.26 КоАП РФ, а именно невыполнение водителем транспортн</w:t>
      </w:r>
      <w:r w:rsidRPr="006771F2">
        <w:rPr>
          <w:sz w:val="23"/>
          <w:szCs w:val="23"/>
        </w:rPr>
        <w:t xml:space="preserve">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Вина </w:t>
      </w:r>
      <w:r w:rsidRPr="006771F2">
        <w:rPr>
          <w:sz w:val="23"/>
          <w:szCs w:val="23"/>
        </w:rPr>
        <w:t>Сейтхасанова</w:t>
      </w:r>
      <w:r w:rsidRPr="006771F2">
        <w:rPr>
          <w:sz w:val="23"/>
          <w:szCs w:val="23"/>
        </w:rPr>
        <w:t xml:space="preserve"> М.А. в совершении административного правонарушения, предусмотренного ч. 1 ст. 12.26 КоАП РФ, также</w:t>
      </w:r>
      <w:r w:rsidRPr="006771F2">
        <w:rPr>
          <w:sz w:val="23"/>
          <w:szCs w:val="23"/>
        </w:rPr>
        <w:t xml:space="preserve"> подтверждается письменными материалами дела, которые оценены судом в их совокупности и принимаются в качестве доказательств его вины, а именно: 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- протоколом об административном правонарушении серии ... № ... от 27.09.2017 года (л.д.1);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- протоколом об </w:t>
      </w:r>
      <w:r w:rsidRPr="006771F2">
        <w:rPr>
          <w:sz w:val="23"/>
          <w:szCs w:val="23"/>
        </w:rPr>
        <w:t>отстранении от управления транспортным средством серии ...   № ... от 27.09.2017  года (л.д.2);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- актом освидетельствования на состояние алкогольного опьянения серии ... № 127518 от ... г. (л.д.3);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- протоколом о направлении на медицинское освидетельствова</w:t>
      </w:r>
      <w:r w:rsidRPr="006771F2">
        <w:rPr>
          <w:sz w:val="23"/>
          <w:szCs w:val="23"/>
        </w:rPr>
        <w:t xml:space="preserve">ние на состояние опьянения серии ... № ... от 27.09.2017 года, согласно которого </w:t>
      </w:r>
      <w:r w:rsidRPr="006771F2">
        <w:rPr>
          <w:sz w:val="23"/>
          <w:szCs w:val="23"/>
        </w:rPr>
        <w:t>Сейтхасанов</w:t>
      </w:r>
      <w:r w:rsidRPr="006771F2">
        <w:rPr>
          <w:sz w:val="23"/>
          <w:szCs w:val="23"/>
        </w:rPr>
        <w:t xml:space="preserve"> М.А. отказался пройти медицинское освидетельствование, о чем свидетельствует его запись и подпись (л.д.4);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- видеозаписью (л.д.6).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К обстоятельствам, смягчающим а</w:t>
      </w:r>
      <w:r w:rsidRPr="006771F2">
        <w:rPr>
          <w:sz w:val="23"/>
          <w:szCs w:val="23"/>
        </w:rPr>
        <w:t>дминистративную ответственность предусмотренным ст. 4.2 КоАП РФ мировой судья относит признание вины лицом, в отношении которого ведется производство по делу об административном правонарушении.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Обстоятельств, отягчающих административную ответственность </w:t>
      </w:r>
      <w:r w:rsidRPr="006771F2">
        <w:rPr>
          <w:sz w:val="23"/>
          <w:szCs w:val="23"/>
        </w:rPr>
        <w:t>Сей</w:t>
      </w:r>
      <w:r w:rsidRPr="006771F2">
        <w:rPr>
          <w:sz w:val="23"/>
          <w:szCs w:val="23"/>
        </w:rPr>
        <w:t>тхасанова</w:t>
      </w:r>
      <w:r w:rsidRPr="006771F2">
        <w:rPr>
          <w:sz w:val="23"/>
          <w:szCs w:val="23"/>
        </w:rPr>
        <w:t xml:space="preserve"> М.А. не  установлено</w:t>
      </w:r>
      <w:r w:rsidRPr="006771F2">
        <w:rPr>
          <w:sz w:val="23"/>
          <w:szCs w:val="23"/>
        </w:rPr>
        <w:t xml:space="preserve">.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 w:rsidRPr="006771F2">
        <w:rPr>
          <w:sz w:val="23"/>
          <w:szCs w:val="23"/>
        </w:rPr>
        <w:t>Сейтха</w:t>
      </w:r>
      <w:r w:rsidRPr="006771F2">
        <w:rPr>
          <w:sz w:val="23"/>
          <w:szCs w:val="23"/>
        </w:rPr>
        <w:t>сановым</w:t>
      </w:r>
      <w:r w:rsidRPr="006771F2">
        <w:rPr>
          <w:sz w:val="23"/>
          <w:szCs w:val="23"/>
        </w:rPr>
        <w:t xml:space="preserve"> М.А. административного правонарушения, личность правонарушителя, его имущественное положение, и считает, что к правонарушителю необходимо применить административное наказание в виде штрафа с лишением права управления всеми видами транспортных средс</w:t>
      </w:r>
      <w:r w:rsidRPr="006771F2">
        <w:rPr>
          <w:sz w:val="23"/>
          <w:szCs w:val="23"/>
        </w:rPr>
        <w:t>тв.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>Руководствуясь ч.1 ст. 12.26, ст.ст.29.9, 29.10, 29.11 КоАП РФ, мировой судья</w:t>
      </w:r>
    </w:p>
    <w:p w:rsidR="006771F2" w:rsidRPr="006771F2" w:rsidP="006771F2">
      <w:pPr>
        <w:jc w:val="center"/>
        <w:rPr>
          <w:sz w:val="23"/>
          <w:szCs w:val="23"/>
        </w:rPr>
      </w:pPr>
    </w:p>
    <w:p w:rsidR="00A77B3E" w:rsidRPr="006771F2" w:rsidP="006771F2">
      <w:pPr>
        <w:jc w:val="center"/>
        <w:rPr>
          <w:sz w:val="23"/>
          <w:szCs w:val="23"/>
        </w:rPr>
      </w:pPr>
      <w:r w:rsidRPr="006771F2">
        <w:rPr>
          <w:sz w:val="23"/>
          <w:szCs w:val="23"/>
        </w:rPr>
        <w:t>П</w:t>
      </w:r>
      <w:r w:rsidRPr="006771F2">
        <w:rPr>
          <w:sz w:val="23"/>
          <w:szCs w:val="23"/>
        </w:rPr>
        <w:t xml:space="preserve"> О С Т А Н О В И Л: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          </w:t>
      </w:r>
      <w:r w:rsidRPr="006771F2">
        <w:rPr>
          <w:sz w:val="23"/>
          <w:szCs w:val="23"/>
        </w:rPr>
        <w:t>Сейтхасанова</w:t>
      </w:r>
      <w:r w:rsidRPr="006771F2">
        <w:rPr>
          <w:sz w:val="23"/>
          <w:szCs w:val="23"/>
        </w:rPr>
        <w:t xml:space="preserve"> М.А. , ... года рождения, признать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... рублей с л</w:t>
      </w:r>
      <w:r w:rsidRPr="006771F2">
        <w:rPr>
          <w:sz w:val="23"/>
          <w:szCs w:val="23"/>
        </w:rPr>
        <w:t>ишением права управления транспортными средствами на срок ...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         Штраф перечислять по следующим реквизитам: отделение по Республике Крым ЮГУ ЦБ РФ; </w:t>
      </w:r>
      <w:r w:rsidRPr="006771F2">
        <w:rPr>
          <w:sz w:val="23"/>
          <w:szCs w:val="23"/>
        </w:rPr>
        <w:t>р</w:t>
      </w:r>
      <w:r w:rsidRPr="006771F2">
        <w:rPr>
          <w:sz w:val="23"/>
          <w:szCs w:val="23"/>
        </w:rPr>
        <w:t xml:space="preserve">/с 40101810335100010001; получатель – УФК (ОМВД России по Бахчисарайскому району), БИК: 043510001, </w:t>
      </w:r>
      <w:r w:rsidRPr="006771F2">
        <w:rPr>
          <w:sz w:val="23"/>
          <w:szCs w:val="23"/>
        </w:rPr>
        <w:t xml:space="preserve">КПП: 910401001, ОКТМО:35604000, ИНН:9104000072, КБК:18811630020016000140; УИН– 18810491171600004546.    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          В силу ст. 32.2 КоАП РФ, административный штраф должен быть уплачен лицом, привлеченным к административной ответственности, не позднее шест</w:t>
      </w:r>
      <w:r w:rsidRPr="006771F2">
        <w:rPr>
          <w:sz w:val="23"/>
          <w:szCs w:val="23"/>
        </w:rPr>
        <w:t>идесяти дней со дня вступления постановления о наложении административного штрафа  в законную силу.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</w:t>
      </w:r>
      <w:r w:rsidRPr="006771F2">
        <w:rPr>
          <w:sz w:val="23"/>
          <w:szCs w:val="23"/>
        </w:rPr>
        <w:t xml:space="preserve">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Кроме того, должностное лицо федерального </w:t>
      </w:r>
      <w:r w:rsidRPr="006771F2">
        <w:rPr>
          <w:sz w:val="23"/>
          <w:szCs w:val="23"/>
        </w:rPr>
        <w:t>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</w:t>
      </w:r>
      <w:r w:rsidRPr="006771F2">
        <w:rPr>
          <w:sz w:val="23"/>
          <w:szCs w:val="23"/>
        </w:rPr>
        <w:t xml:space="preserve">вонарушении, </w:t>
      </w:r>
      <w:r w:rsidRPr="006771F2">
        <w:rPr>
          <w:sz w:val="23"/>
          <w:szCs w:val="23"/>
        </w:rPr>
        <w:t>предусмотренном</w:t>
      </w:r>
      <w:r w:rsidRPr="006771F2">
        <w:rPr>
          <w:sz w:val="23"/>
          <w:szCs w:val="23"/>
        </w:rPr>
        <w:t xml:space="preserve"> частью 1 статьи 20.25 КоАП, в отношении лица, не уплатившего административный штраф.  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</w:t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 xml:space="preserve">Разъяснить </w:t>
      </w:r>
      <w:r w:rsidRPr="006771F2">
        <w:rPr>
          <w:sz w:val="23"/>
          <w:szCs w:val="23"/>
        </w:rPr>
        <w:t>Сейтхасанову</w:t>
      </w:r>
      <w:r w:rsidRPr="006771F2">
        <w:rPr>
          <w:sz w:val="23"/>
          <w:szCs w:val="23"/>
        </w:rPr>
        <w:t xml:space="preserve"> М.А.   положения ст. 32.7 КоАП РФ, согласно которой в течение трех рабочих дней со дня вступления в законную силу </w:t>
      </w:r>
      <w:r w:rsidRPr="006771F2">
        <w:rPr>
          <w:sz w:val="23"/>
          <w:szCs w:val="23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</w:t>
      </w:r>
      <w:r w:rsidRPr="006771F2">
        <w:rPr>
          <w:sz w:val="23"/>
          <w:szCs w:val="23"/>
        </w:rPr>
        <w:t>траты  удостоверения заявить об этом в указанный орган в</w:t>
      </w:r>
      <w:r w:rsidRPr="006771F2">
        <w:rPr>
          <w:sz w:val="23"/>
          <w:szCs w:val="23"/>
        </w:rPr>
        <w:t xml:space="preserve"> тот же срок.  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    </w:t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</w:t>
      </w:r>
      <w:r w:rsidRPr="006771F2">
        <w:rPr>
          <w:sz w:val="23"/>
          <w:szCs w:val="23"/>
        </w:rPr>
        <w:t>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        Постановление   может быть обжаловано  в Бахчисарайский районный суд</w:t>
      </w:r>
      <w:r w:rsidRPr="006771F2">
        <w:rPr>
          <w:sz w:val="23"/>
          <w:szCs w:val="23"/>
        </w:rPr>
        <w:t xml:space="preserve">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ind w:firstLine="720"/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Мировой судья </w:t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ab/>
      </w:r>
      <w:r w:rsidRPr="006771F2">
        <w:rPr>
          <w:sz w:val="23"/>
          <w:szCs w:val="23"/>
        </w:rPr>
        <w:t>С.В.Бернацкая</w:t>
      </w:r>
    </w:p>
    <w:p w:rsidR="00A77B3E" w:rsidRPr="006771F2" w:rsidP="006771F2">
      <w:pPr>
        <w:jc w:val="both"/>
        <w:rPr>
          <w:sz w:val="23"/>
          <w:szCs w:val="23"/>
        </w:rPr>
      </w:pPr>
      <w:r w:rsidRPr="006771F2">
        <w:rPr>
          <w:sz w:val="23"/>
          <w:szCs w:val="23"/>
        </w:rPr>
        <w:t xml:space="preserve"> </w:t>
      </w:r>
      <w:r w:rsidRPr="006771F2">
        <w:rPr>
          <w:sz w:val="23"/>
          <w:szCs w:val="23"/>
        </w:rPr>
        <w:t xml:space="preserve">            </w:t>
      </w:r>
    </w:p>
    <w:p w:rsidR="00A77B3E" w:rsidRPr="006771F2" w:rsidP="006771F2">
      <w:pPr>
        <w:jc w:val="both"/>
        <w:rPr>
          <w:sz w:val="23"/>
          <w:szCs w:val="23"/>
        </w:rPr>
      </w:pPr>
    </w:p>
    <w:p w:rsidR="00A77B3E" w:rsidRPr="006771F2" w:rsidP="006771F2">
      <w:pPr>
        <w:jc w:val="both"/>
        <w:rPr>
          <w:sz w:val="23"/>
          <w:szCs w:val="23"/>
        </w:rPr>
      </w:pPr>
    </w:p>
    <w:p w:rsidR="006771F2" w:rsidRPr="006771F2">
      <w:pPr>
        <w:jc w:val="both"/>
        <w:rPr>
          <w:sz w:val="23"/>
          <w:szCs w:val="23"/>
        </w:rPr>
      </w:pPr>
    </w:p>
    <w:sectPr w:rsidSect="006771F2">
      <w:pgSz w:w="12240" w:h="15840"/>
      <w:pgMar w:top="567" w:right="760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