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A7D38">
      <w:pPr>
        <w:ind w:left="-426" w:firstLine="426"/>
        <w:jc w:val="right"/>
      </w:pPr>
      <w:r>
        <w:t>Дело № 05-0332/28/17</w:t>
      </w:r>
    </w:p>
    <w:p w:rsidR="00A77B3E" w:rsidP="002A7D38">
      <w:pPr>
        <w:ind w:left="-426" w:firstLine="426"/>
        <w:jc w:val="center"/>
      </w:pPr>
      <w:r>
        <w:t>ПОСТАНОВЛЕНИЕ</w:t>
      </w:r>
    </w:p>
    <w:p w:rsidR="00A77B3E" w:rsidP="002A7D38">
      <w:pPr>
        <w:ind w:left="-426" w:firstLine="426"/>
        <w:jc w:val="both"/>
      </w:pPr>
    </w:p>
    <w:p w:rsidR="00A77B3E" w:rsidP="002A7D38">
      <w:pPr>
        <w:ind w:left="-426" w:firstLine="426"/>
        <w:jc w:val="both"/>
      </w:pPr>
      <w:r>
        <w:t>30 сентября 2017  года                                                                          г. Бахчисарай</w:t>
      </w:r>
    </w:p>
    <w:p w:rsidR="00A77B3E" w:rsidP="002A7D38">
      <w:pPr>
        <w:ind w:left="-426" w:firstLine="426"/>
        <w:jc w:val="both"/>
      </w:pPr>
    </w:p>
    <w:p w:rsidR="00A77B3E" w:rsidP="002A7D38">
      <w:pPr>
        <w:ind w:left="-426" w:firstLine="426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</w:t>
      </w:r>
      <w:r>
        <w:t xml:space="preserve">Республики Крым, расположенного по адресу: 298400, г. Бахчисарай, ул. Фрунзе, 36-В, </w:t>
      </w:r>
      <w:r>
        <w:t>Бернацкая</w:t>
      </w:r>
      <w:r>
        <w:t xml:space="preserve"> С.В., рассмотрев дело об административном правонарушении в отношении </w:t>
      </w:r>
      <w:r>
        <w:t>Грехнова</w:t>
      </w:r>
      <w:r>
        <w:t xml:space="preserve"> В.Н., паспортные данные, не работающего, зарегистрированного по адресу: адрес, прожи</w:t>
      </w:r>
      <w:r>
        <w:t>вающего по адресу: адрес, в совершении административного правонарушения, предусмотренного  ч. 2 ст. 12.7 КоАП РФ,</w:t>
      </w:r>
    </w:p>
    <w:p w:rsidR="00A77B3E" w:rsidP="002A7D38">
      <w:pPr>
        <w:ind w:left="-426" w:firstLine="426"/>
        <w:jc w:val="center"/>
      </w:pPr>
      <w:r>
        <w:t>УСТАНОВИЛ:</w:t>
      </w:r>
    </w:p>
    <w:p w:rsidR="00A77B3E" w:rsidP="002A7D38">
      <w:pPr>
        <w:ind w:left="-426" w:firstLine="426"/>
        <w:jc w:val="both"/>
      </w:pPr>
      <w:r>
        <w:t>Грехнов</w:t>
      </w:r>
      <w:r>
        <w:t xml:space="preserve"> В.Н. 29 сентября 2017 года в 14 часов 34 минуты на 30 км адрес управлял транспортным средством «</w:t>
      </w:r>
      <w:r>
        <w:t>Чери</w:t>
      </w:r>
      <w:r>
        <w:t xml:space="preserve"> Амулет»  государственн</w:t>
      </w:r>
      <w:r>
        <w:t xml:space="preserve">ый номер ..., будучи лишенным права управления транспортными средствами постановлением мирового судьи судебного участка №4 Гагаринского судебного района </w:t>
      </w:r>
      <w:r>
        <w:t>г.Севастополя</w:t>
      </w:r>
      <w:r>
        <w:t xml:space="preserve"> от 12 июля 2017г., чем нарушил п.2.1.1 ПДД РФ. </w:t>
      </w:r>
    </w:p>
    <w:p w:rsidR="00A77B3E" w:rsidP="002A7D38">
      <w:pPr>
        <w:ind w:left="-426" w:firstLine="426"/>
        <w:jc w:val="both"/>
      </w:pPr>
      <w:r>
        <w:t xml:space="preserve">В судебном заседании </w:t>
      </w:r>
      <w:r>
        <w:t>Грехнов</w:t>
      </w:r>
      <w:r>
        <w:t xml:space="preserve"> В.Н. вину св</w:t>
      </w:r>
      <w:r>
        <w:t>ою признал, пояснил, что у него трудное материальное положение, готов понести наказание в виде обязательных работ.</w:t>
      </w:r>
    </w:p>
    <w:p w:rsidR="00A77B3E" w:rsidP="002A7D38">
      <w:pPr>
        <w:ind w:left="-426" w:firstLine="426"/>
        <w:jc w:val="both"/>
      </w:pPr>
      <w:r>
        <w:t>Заслушав пояснения правонарушителя, исследовав письменные материалы дела об административном правонарушении, прихожу к выводу, что в действия</w:t>
      </w:r>
      <w:r>
        <w:t>х последнего имеются признаки административного правонарушения, предусмотренного ч.2 ст. 12.7 Кодекса РФ об АП, то есть управление транспортным средством водителем, лишенным права управления транспортными средствами.</w:t>
      </w:r>
    </w:p>
    <w:p w:rsidR="00A77B3E" w:rsidP="002A7D38">
      <w:pPr>
        <w:ind w:left="-426" w:firstLine="426"/>
        <w:jc w:val="both"/>
      </w:pPr>
      <w:r>
        <w:t xml:space="preserve">Виновность </w:t>
      </w:r>
      <w:r>
        <w:t>Грехнова</w:t>
      </w:r>
      <w:r>
        <w:t xml:space="preserve"> В.Н. в совершении у</w:t>
      </w:r>
      <w:r>
        <w:t xml:space="preserve">казанного правонарушения подтверждается: протоколом об административном правонарушении серии ... от 29.09.2017г., в котором изложены обстоятельства совершения </w:t>
      </w:r>
      <w:r>
        <w:t>Грехновым</w:t>
      </w:r>
      <w:r>
        <w:t xml:space="preserve"> В.Н. правонарушения, а именно, факт управления транспортным средством лицом, лишенным п</w:t>
      </w:r>
      <w:r>
        <w:t>рава управления транспортными средствами; протоколом об отстранении от управления транспортным средством серии ... от 29.09.2017г.; протоколом об изъятии вещей и документов серии ... от 29.09.2017г.; постановлением мирового судьи судебного участка №4 Гагар</w:t>
      </w:r>
      <w:r>
        <w:t xml:space="preserve">инского судебного района </w:t>
      </w:r>
      <w:r>
        <w:t>г.Севастополя</w:t>
      </w:r>
      <w:r>
        <w:t xml:space="preserve"> от 12 июля 2017г.</w:t>
      </w:r>
    </w:p>
    <w:p w:rsidR="00A77B3E" w:rsidP="002A7D38">
      <w:pPr>
        <w:ind w:left="-426" w:firstLine="426"/>
        <w:jc w:val="both"/>
      </w:pPr>
      <w:r>
        <w:t xml:space="preserve">При вынесении постановления судом обстоятельством, смягчающим административную ответственность </w:t>
      </w:r>
      <w:r>
        <w:t>Грехнова</w:t>
      </w:r>
      <w:r>
        <w:t xml:space="preserve"> В.Н., является признание вины.</w:t>
      </w:r>
    </w:p>
    <w:p w:rsidR="00A77B3E" w:rsidP="002A7D38">
      <w:pPr>
        <w:ind w:left="-426" w:firstLine="426"/>
        <w:jc w:val="both"/>
      </w:pPr>
      <w:r>
        <w:t xml:space="preserve">Обстоятельств, отягчающих административную ответственность </w:t>
      </w:r>
      <w:r>
        <w:t>Грехн</w:t>
      </w:r>
      <w:r>
        <w:t>ова</w:t>
      </w:r>
      <w:r>
        <w:t xml:space="preserve"> В.Н., не установлено.</w:t>
      </w:r>
    </w:p>
    <w:p w:rsidR="00A77B3E" w:rsidP="002A7D38">
      <w:pPr>
        <w:ind w:left="-426" w:firstLine="426"/>
        <w:jc w:val="both"/>
      </w:pPr>
      <w:r>
        <w:t xml:space="preserve">С учетом характера совершенного </w:t>
      </w:r>
      <w:r>
        <w:t>Грехновым</w:t>
      </w:r>
      <w:r>
        <w:t xml:space="preserve"> В.Н. административного правонарушения, данных его личности, имущественного положения, мировой судья считает возможным назначить наказание в пределах санкции, предусмотренной частью 2 стать</w:t>
      </w:r>
      <w:r>
        <w:t>и 12.7 Кодекса об административных правонарушениях Российской Федерации, в виде обязательных работ на срок ... часов.</w:t>
      </w:r>
    </w:p>
    <w:p w:rsidR="00A77B3E" w:rsidP="002A7D38">
      <w:pPr>
        <w:ind w:left="-426" w:firstLine="426"/>
        <w:jc w:val="both"/>
      </w:pPr>
      <w:r>
        <w:t xml:space="preserve">На основании изложенного и руководствуясь ч. 2 ст. 12.7, ст. 23.1, главой 29 Кодекса РФ об административных правонарушениях, </w:t>
      </w:r>
    </w:p>
    <w:p w:rsidR="002A7D38" w:rsidP="002A7D38">
      <w:pPr>
        <w:ind w:left="-426" w:firstLine="426"/>
        <w:jc w:val="both"/>
      </w:pPr>
    </w:p>
    <w:p w:rsidR="002A7D38" w:rsidP="002A7D38">
      <w:pPr>
        <w:ind w:left="-426" w:firstLine="426"/>
        <w:jc w:val="both"/>
      </w:pPr>
    </w:p>
    <w:p w:rsidR="00A77B3E" w:rsidP="002A7D38">
      <w:pPr>
        <w:ind w:left="-426" w:firstLine="426"/>
        <w:jc w:val="center"/>
      </w:pPr>
      <w:r>
        <w:t>ПОСТАНОВИЛ:</w:t>
      </w:r>
    </w:p>
    <w:p w:rsidR="00A77B3E" w:rsidP="002A7D38">
      <w:pPr>
        <w:ind w:left="-426" w:firstLine="426"/>
        <w:jc w:val="both"/>
      </w:pPr>
      <w:r>
        <w:t xml:space="preserve">Признать </w:t>
      </w:r>
      <w:r>
        <w:t>Грехнова</w:t>
      </w:r>
      <w:r>
        <w:t xml:space="preserve"> В.Н. виновным в совершении административного правонарушения, ответственность за которое предусмотрена ч. 2 ст. 12.7 Кодекса РФ об административных правонарушениях, и назначить ему наказание в виде обязательных работ на срок ... часов.</w:t>
      </w:r>
    </w:p>
    <w:p w:rsidR="00A77B3E" w:rsidP="002A7D38">
      <w:pPr>
        <w:ind w:left="-426" w:firstLine="426"/>
        <w:jc w:val="both"/>
      </w:pPr>
      <w:r>
        <w:t>Пос</w:t>
      </w:r>
      <w:r>
        <w:t>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 w:rsidP="002A7D38">
      <w:pPr>
        <w:ind w:left="-426" w:firstLine="426"/>
        <w:jc w:val="both"/>
      </w:pPr>
      <w:r>
        <w:t>Лицо, которому назначено административное наказание в виде обязательных работ, привлекается к отбыванию обя</w:t>
      </w:r>
      <w:r>
        <w:t>зательных работ не позднее десяти дней со дня возбуждения судебным приставом-исполнителем исполнительного производства.</w:t>
      </w:r>
    </w:p>
    <w:p w:rsidR="00A77B3E" w:rsidP="002A7D38">
      <w:pPr>
        <w:ind w:left="-426" w:firstLine="426"/>
        <w:jc w:val="both"/>
      </w:pPr>
      <w:r>
        <w:t>Лица, которым назначено административное наказание в виде обязательных работ, обязаны соблюдать правила внутреннего распорядка организац</w:t>
      </w:r>
      <w:r>
        <w:t>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</w:t>
      </w:r>
      <w:r>
        <w:t>кже являться по его вызову.</w:t>
      </w:r>
    </w:p>
    <w:p w:rsidR="00A77B3E" w:rsidP="002A7D38">
      <w:pPr>
        <w:ind w:left="-426" w:firstLine="426"/>
        <w:jc w:val="both"/>
      </w:pPr>
      <w: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</w:t>
      </w:r>
      <w:r>
        <w:t xml:space="preserve">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</w:t>
      </w:r>
      <w:r>
        <w:t xml:space="preserve">работы, такое лицо может быть привлечено к ответственности в соответствии с частью 4 статьи 20.25 КоАП РФ. </w:t>
      </w:r>
    </w:p>
    <w:p w:rsidR="00A77B3E" w:rsidP="002A7D38">
      <w:pPr>
        <w:ind w:left="-426" w:firstLine="426"/>
        <w:jc w:val="both"/>
      </w:pPr>
      <w: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28 Ба</w:t>
      </w:r>
      <w:r>
        <w:t>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A77B3E" w:rsidP="002A7D38">
      <w:pPr>
        <w:ind w:left="-426" w:firstLine="426"/>
        <w:jc w:val="both"/>
      </w:pPr>
    </w:p>
    <w:p w:rsidR="00A77B3E" w:rsidP="002A7D38">
      <w:pPr>
        <w:ind w:left="-426" w:firstLine="426"/>
        <w:jc w:val="both"/>
      </w:pPr>
      <w:r>
        <w:tab/>
        <w:t xml:space="preserve">Мировой судья                                                                              </w:t>
      </w:r>
      <w:r>
        <w:t xml:space="preserve">С.В. </w:t>
      </w:r>
      <w:r>
        <w:t>Бернацкая</w:t>
      </w:r>
    </w:p>
    <w:p w:rsidR="00A77B3E" w:rsidP="002A7D38">
      <w:pPr>
        <w:ind w:left="-426" w:firstLine="426"/>
        <w:jc w:val="both"/>
      </w:pPr>
    </w:p>
    <w:p w:rsidR="00A77B3E" w:rsidP="002A7D38">
      <w:pPr>
        <w:ind w:left="-426" w:firstLine="426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