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841D44">
      <w:pPr>
        <w:jc w:val="right"/>
      </w:pPr>
      <w:r>
        <w:t>Дело № 05-0372/28/2017</w:t>
      </w:r>
    </w:p>
    <w:p w:rsidR="00A77B3E" w:rsidP="00841D44">
      <w:pPr>
        <w:jc w:val="both"/>
      </w:pPr>
    </w:p>
    <w:p w:rsidR="00A77B3E" w:rsidP="00841D44">
      <w:pPr>
        <w:jc w:val="center"/>
      </w:pPr>
      <w:r>
        <w:t>ПОСТАНОВЛЕНИЕ</w:t>
      </w:r>
    </w:p>
    <w:p w:rsidR="00A77B3E" w:rsidP="00841D44">
      <w:pPr>
        <w:jc w:val="center"/>
      </w:pPr>
      <w:r>
        <w:t>по делу об административном правонарушении</w:t>
      </w:r>
    </w:p>
    <w:p w:rsidR="00A77B3E" w:rsidP="00841D44">
      <w:pPr>
        <w:jc w:val="center"/>
      </w:pPr>
    </w:p>
    <w:p w:rsidR="00A77B3E" w:rsidP="00841D44">
      <w:pPr>
        <w:jc w:val="both"/>
      </w:pPr>
      <w:r>
        <w:t xml:space="preserve">05 декабря 2017 года       </w:t>
      </w:r>
      <w:r>
        <w:tab/>
      </w:r>
      <w:r>
        <w:tab/>
      </w:r>
      <w:r>
        <w:tab/>
        <w:t xml:space="preserve">                          </w:t>
      </w:r>
      <w:r w:rsidR="00841D44">
        <w:tab/>
      </w:r>
      <w:r w:rsidR="00841D44">
        <w:tab/>
      </w:r>
      <w:r w:rsidR="00841D44">
        <w:tab/>
      </w:r>
      <w:r>
        <w:t>г</w:t>
      </w:r>
      <w:r>
        <w:t>.Б</w:t>
      </w:r>
      <w:r>
        <w:t>ахчисарай</w:t>
      </w:r>
    </w:p>
    <w:p w:rsidR="00A77B3E" w:rsidP="00841D44">
      <w:pPr>
        <w:jc w:val="both"/>
      </w:pPr>
    </w:p>
    <w:p w:rsidR="00A77B3E" w:rsidP="00841D44">
      <w:pPr>
        <w:ind w:firstLine="720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</w:t>
      </w:r>
      <w:r>
        <w:t xml:space="preserve">район) Республики Крым </w:t>
      </w:r>
      <w:r>
        <w:t>Бернацкая</w:t>
      </w:r>
      <w:r>
        <w:t xml:space="preserve"> С.В. (298400, г. Бахчисарай, ул. Фрунзе, д.36в)</w:t>
      </w:r>
      <w:r>
        <w:t>,р</w:t>
      </w:r>
      <w:r>
        <w:t xml:space="preserve">ассмотрев материалы дела об административном правонарушении в отношении </w:t>
      </w:r>
      <w:r w:rsidR="00841D44">
        <w:t>...</w:t>
      </w:r>
      <w:r>
        <w:t xml:space="preserve"> Муниципального бюджетного общеобразовательного учреждения</w:t>
      </w:r>
      <w:r>
        <w:t xml:space="preserve"> «</w:t>
      </w:r>
      <w:r>
        <w:t>Долинненская</w:t>
      </w:r>
      <w:r>
        <w:t xml:space="preserve"> средняя общеобразовательная школа» Бахчисарайского района Республики Крым </w:t>
      </w:r>
      <w:r>
        <w:t>Булдаковой</w:t>
      </w:r>
      <w:r>
        <w:t xml:space="preserve"> </w:t>
      </w:r>
      <w:r w:rsidR="00841D44">
        <w:t>Л.А.</w:t>
      </w:r>
      <w:r>
        <w:t xml:space="preserve"> ... года рождения, уроженки ... зарегистрированной и проживающей по адресу: ... в совершении административного правонарушения, предусмотренного ч.13 ст</w:t>
      </w:r>
      <w:r>
        <w:t>.19.5 Кодекса об административных правонарушениях Российской Федерации,</w:t>
      </w:r>
    </w:p>
    <w:p w:rsidR="00A77B3E" w:rsidP="00841D44">
      <w:pPr>
        <w:jc w:val="both"/>
      </w:pPr>
    </w:p>
    <w:p w:rsidR="00A77B3E" w:rsidP="00841D44">
      <w:pPr>
        <w:jc w:val="center"/>
      </w:pPr>
      <w:r>
        <w:t>УСТАНОВИЛ:</w:t>
      </w:r>
    </w:p>
    <w:p w:rsidR="00A77B3E" w:rsidP="00841D44">
      <w:pPr>
        <w:jc w:val="both"/>
      </w:pPr>
    </w:p>
    <w:p w:rsidR="00A77B3E" w:rsidP="00841D44">
      <w:pPr>
        <w:jc w:val="both"/>
      </w:pPr>
      <w:r>
        <w:tab/>
      </w:r>
      <w:r w:rsidR="00841D44">
        <w:t xml:space="preserve">… г. </w:t>
      </w:r>
      <w:r>
        <w:t xml:space="preserve"> в отношении ... Муниципального бюджетного общеобразовательного учреждения «</w:t>
      </w:r>
      <w:r>
        <w:t>Долинненская</w:t>
      </w:r>
      <w:r>
        <w:t xml:space="preserve"> средняя общеобразовательная школа» Бахчисарайского района Республики Крым </w:t>
      </w:r>
      <w:r>
        <w:t>Бул</w:t>
      </w:r>
      <w:r>
        <w:t>даковой</w:t>
      </w:r>
      <w:r>
        <w:t xml:space="preserve"> Л.И. составлен протокол об административном правонарушении, согласно которому </w:t>
      </w:r>
      <w:r>
        <w:t>Булдакова</w:t>
      </w:r>
      <w:r>
        <w:t xml:space="preserve"> Л.И., являясь должностным лицом, не выполнила в полном </w:t>
      </w:r>
      <w:r>
        <w:t>объеме</w:t>
      </w:r>
      <w:r>
        <w:t xml:space="preserve"> в установленный срок (....) предписание № ... от ... года, а именно: </w:t>
      </w:r>
    </w:p>
    <w:p w:rsidR="00A77B3E" w:rsidP="00841D44">
      <w:pPr>
        <w:jc w:val="both"/>
      </w:pPr>
      <w:r>
        <w:tab/>
        <w:t>п.2. - не выполнен план эва</w:t>
      </w:r>
      <w:r>
        <w:t>куации в соответствии с ГОСТом (ГОСТР 12.2.143-2009 ССБТ. Системы фотолюминесцентные эвакуационные требования и методы контроля);</w:t>
      </w:r>
    </w:p>
    <w:p w:rsidR="00A77B3E" w:rsidP="00841D44">
      <w:pPr>
        <w:jc w:val="both"/>
      </w:pPr>
      <w:r>
        <w:tab/>
        <w:t>п.3 - не проведена огнезащитная обработка деревянных конструкций кровли (ст. 58 ФЗ № 123 от 22.07.2008г., № 123-ФЗ «Техническ</w:t>
      </w:r>
      <w:r>
        <w:t>ий регламент о требованиях пожарной безопасности»);</w:t>
      </w:r>
    </w:p>
    <w:p w:rsidR="00A77B3E" w:rsidP="00841D44">
      <w:pPr>
        <w:jc w:val="both"/>
      </w:pPr>
      <w:r>
        <w:tab/>
        <w:t>п.4 - не проведены эксплуатационные испытания (1раз в 5 лет) пожарных лестниц с составлением соответствующего акта испытания (п.24 ППР РФ Правил противопожарного режима Российской Федерации, утв. Постано</w:t>
      </w:r>
      <w:r>
        <w:t>влением Правительства Российской Федерации №390 от 25 апреля 2012г. (с изменениями);</w:t>
      </w:r>
    </w:p>
    <w:p w:rsidR="00A77B3E" w:rsidP="00841D44">
      <w:pPr>
        <w:jc w:val="both"/>
      </w:pPr>
      <w:r>
        <w:tab/>
        <w:t>п.5 - не установлены на светильники колпаки (</w:t>
      </w:r>
      <w:r>
        <w:t>рассеиватели</w:t>
      </w:r>
      <w:r>
        <w:t>) (п.42 (В) ППР РФ Правил противопожарного режима Российской Федерации, утв. Постановлением Правительства Российс</w:t>
      </w:r>
      <w:r>
        <w:t>кой Федерации №390 от 25 апреля 2012г. (с изменениями);</w:t>
      </w:r>
    </w:p>
    <w:p w:rsidR="00A77B3E" w:rsidP="00841D44">
      <w:pPr>
        <w:jc w:val="both"/>
      </w:pPr>
      <w:r>
        <w:tab/>
        <w:t>п.8 - не пройдено обучение работниками добровольной пожарной охраны по квалификации, с присвоением по результатам профессионального обучения (ст.20 п.1 ФЗ-100 Федеральный закон от 06.05.2011 №100-ФЗ,</w:t>
      </w:r>
      <w:r>
        <w:t xml:space="preserve"> ред. от 02.07.2013 «О добровольной пожарной охране»);</w:t>
      </w:r>
    </w:p>
    <w:p w:rsidR="00A77B3E" w:rsidP="00841D44">
      <w:pPr>
        <w:jc w:val="both"/>
      </w:pPr>
      <w:r>
        <w:tab/>
        <w:t xml:space="preserve">п.9 - не зарегистрированы работники добровольной пожарной охраны в реестре добровольных пожарных (ст.13 п.1 ФЗ-100 Федеральный закон от 06.05.2011 №100-ФЗ, ред. от 02.07.2013 «О добровольной пожарной </w:t>
      </w:r>
      <w:r>
        <w:t>охране»);</w:t>
      </w:r>
    </w:p>
    <w:p w:rsidR="00A77B3E" w:rsidP="00841D44">
      <w:pPr>
        <w:jc w:val="both"/>
      </w:pPr>
      <w:r>
        <w:tab/>
        <w:t>п.10 - работники добровольной пожарной охраны не обеспечены средствами индивидуальной защиты пожарных и снаряжением пожарных, необходимыми для тушения пожаров (ст.14 п.2 ФЗ-100 Федеральный закон от 06.05.2011 №100-ФЗ, ред. от 02.07.2013 «О добро</w:t>
      </w:r>
      <w:r>
        <w:t>вольной пожарной охране»).</w:t>
      </w:r>
    </w:p>
    <w:p w:rsidR="00A77B3E" w:rsidP="00841D44">
      <w:pPr>
        <w:ind w:firstLine="720"/>
        <w:jc w:val="both"/>
      </w:pPr>
      <w:r>
        <w:t xml:space="preserve">Во исполнение распоряжения начальника отдела надзорной деятельности по Бахчисарайскому району Управления надзорной деятельности и профилактической работы </w:t>
      </w:r>
      <w:r>
        <w:t>ГУ МЧС России по Республике Крым ... №... от ...г. проведена внеплановая вы</w:t>
      </w:r>
      <w:r>
        <w:t>ездная проверка юридического лица Муниципального бюджетного общеобразовательного учреждения «</w:t>
      </w:r>
      <w:r>
        <w:t>Долинненская</w:t>
      </w:r>
      <w:r>
        <w:t xml:space="preserve"> средняя общеобразовательная школа» Бахчисарайского района Республики Крым. По итогам проверки выполнения предписания № ... от ... года было выявлено н</w:t>
      </w:r>
      <w:r>
        <w:t xml:space="preserve">еполное выполнение предписания, что отразилось в акте проверки № ... от ...г. о выявленных нарушениях, согласно которому планы эвакуации не в полном </w:t>
      </w:r>
      <w:r>
        <w:t>объеме</w:t>
      </w:r>
      <w:r>
        <w:t xml:space="preserve"> выполнены в  соответствии с ГОСТом; не проведена огнезащитная обработка деревянных конструкций кровл</w:t>
      </w:r>
      <w:r>
        <w:t>и; не проведены эксплуатационные испытания (1раз в 5 лет) пожарных лестниц с составлением соответствующего акта испытания; на светильниках отсутствуют колпаки (</w:t>
      </w:r>
      <w:r>
        <w:t>рассеиватели</w:t>
      </w:r>
      <w:r>
        <w:t>); работники  добровольной пожарной охраны не имеют квалификации, присвоенной по рез</w:t>
      </w:r>
      <w:r>
        <w:t>ультатам профессионального обучения; работники добровольной пожарной охраны не зарегистрированы в реестре добровольных пожарных; работников добровольной пожарной охраны не обеспечены средствами индивидуальной защиты пожарных и снаряжением пожарных, необход</w:t>
      </w:r>
      <w:r>
        <w:t xml:space="preserve">имыми для тушения пожаров; помещения </w:t>
      </w:r>
      <w:r>
        <w:t>электрощитовой</w:t>
      </w:r>
      <w:r>
        <w:t xml:space="preserve"> не соответствуют требованиям к ограничению распространения пожара в зданиях, сооружениях, пожарных отсеках; на дверях помещения </w:t>
      </w:r>
      <w:r>
        <w:t>электрощитовой</w:t>
      </w:r>
      <w:r>
        <w:t xml:space="preserve"> отсутствуют таблички с категориями по взрывопожарной и пожарн</w:t>
      </w:r>
      <w:r>
        <w:t>ой опасности, а также класс зоны.</w:t>
      </w:r>
    </w:p>
    <w:p w:rsidR="00A77B3E" w:rsidP="00841D44">
      <w:pPr>
        <w:ind w:firstLine="720"/>
        <w:jc w:val="both"/>
      </w:pPr>
      <w:r>
        <w:t xml:space="preserve">По факту несоблюдения законодательства РФ о пожарной безопасности, невыполнения </w:t>
      </w:r>
      <w:r w:rsidR="00841D44">
        <w:t>…</w:t>
      </w:r>
      <w:r>
        <w:t xml:space="preserve"> Муниципального бюджетного общеобразовательного учреждения «</w:t>
      </w:r>
      <w:r>
        <w:t>Долинненская</w:t>
      </w:r>
      <w:r>
        <w:t xml:space="preserve"> средняя общеобразователь</w:t>
      </w:r>
      <w:r>
        <w:t xml:space="preserve">ная школа» Бахчисарайского района Республики Крым </w:t>
      </w:r>
      <w:r>
        <w:t>Булдаковой</w:t>
      </w:r>
      <w:r>
        <w:t xml:space="preserve"> Л.И. предписания № ... от .... в установленный срок в отношении последнего составлен протокол об административном правонарушении, </w:t>
      </w:r>
      <w:r>
        <w:t>предусмотренном</w:t>
      </w:r>
      <w:r>
        <w:t xml:space="preserve"> ч. 13 ст.19.5 КоАП РФ. </w:t>
      </w:r>
    </w:p>
    <w:p w:rsidR="00A77B3E" w:rsidP="00841D44">
      <w:pPr>
        <w:ind w:firstLine="720"/>
        <w:jc w:val="both"/>
      </w:pPr>
      <w:r>
        <w:t>В суде 05 декабря 2017 го</w:t>
      </w:r>
      <w:r>
        <w:t xml:space="preserve">да </w:t>
      </w:r>
      <w:r>
        <w:t>Булдакова</w:t>
      </w:r>
      <w:r>
        <w:t xml:space="preserve"> Л.И. просила производства по данному административному делу прекратить, за отсутствием состава административного правонарушения, пояснив, что школой предпринято все возможные действия по выполнению предписания, невыполнение части пунктов предп</w:t>
      </w:r>
      <w:r>
        <w:t xml:space="preserve">исания связано с недостаточным финансированием учреждения на противопожарные мероприятия. </w:t>
      </w:r>
    </w:p>
    <w:p w:rsidR="00A77B3E" w:rsidP="00841D44">
      <w:pPr>
        <w:jc w:val="both"/>
      </w:pPr>
      <w:r>
        <w:t xml:space="preserve">         Заслушав лицо, привлекаемое к административной ответственности, исследовав материалы дела, мировой судья приходит к следующему.</w:t>
      </w:r>
    </w:p>
    <w:p w:rsidR="00A77B3E" w:rsidP="00841D44">
      <w:pPr>
        <w:ind w:firstLine="720"/>
        <w:jc w:val="both"/>
      </w:pPr>
      <w:r>
        <w:t>В соответствии с положениями</w:t>
      </w:r>
      <w:r>
        <w:t xml:space="preserve"> ст.3  Федерального закона от 21 декабря 1994 г. N 69-ФЗ "О пожарной безопасности"</w:t>
      </w:r>
      <w:r w:rsidR="00841D44">
        <w:t xml:space="preserve"> </w:t>
      </w:r>
      <w:r>
        <w:t xml:space="preserve">система обеспечения пожарной безопасности - совокупность сил и средств, а также мер правового, организационного, экономического, социального и научно-технического характера, </w:t>
      </w:r>
      <w:r>
        <w:t>направленных на профилактику пожаров, их тушение и проведение аварийно-спасательных работ. Основными элементами системы обеспечения пожарной безопасности являются органы государственной власти, органы местного самоуправления, организации, граждане, принима</w:t>
      </w:r>
      <w:r>
        <w:t>ющие участие в обеспечении пожарной безопасности в соответствии с законодательством Российской Федерации.</w:t>
      </w:r>
    </w:p>
    <w:p w:rsidR="00A77B3E" w:rsidP="00841D44">
      <w:pPr>
        <w:ind w:firstLine="720"/>
        <w:jc w:val="both"/>
      </w:pPr>
      <w:r>
        <w:t>В соответствии со ст.58 Федерального закона от 22.07.2008 N 123-ФЗ "Технический регламент о требованиях пожарной безопасности" огнестойкость и класс п</w:t>
      </w:r>
      <w:r>
        <w:t xml:space="preserve">ожарной опасности строительных конструкций должны обеспечиваться за </w:t>
      </w:r>
      <w:r>
        <w:t>счет</w:t>
      </w:r>
      <w:r>
        <w:t xml:space="preserve"> их конструктивных решений, применения соответствующих строительных материалов, а также использования средств огнезащиты. Требуемые пределы огнестойкости строительных конструкций, выби</w:t>
      </w:r>
      <w:r>
        <w:t xml:space="preserve">раемые в зависимости от степени огнестойкости зданий, сооружений и строений. </w:t>
      </w:r>
    </w:p>
    <w:p w:rsidR="00A77B3E" w:rsidP="00841D44">
      <w:pPr>
        <w:ind w:firstLine="720"/>
        <w:jc w:val="both"/>
      </w:pPr>
      <w:r>
        <w:t>Согласно статье 13  Федерального закона от 06.05.2011 №100-ФЗ, (в ред. от 02.07.2013 N 185-ФЗ) «О добровольной пожарной охране» физическое лицо приобретает статус добровольного п</w:t>
      </w:r>
      <w:r>
        <w:t xml:space="preserve">ожарного с момента обязательной регистрации этого физического лица в реестре добровольных пожарных. Работники добровольной пожарной охраны и добровольные пожарные, принимающие непосредственное участие в тушении пожаров, </w:t>
      </w:r>
      <w:r>
        <w:t>обеспечиваются средствами индивидуал</w:t>
      </w:r>
      <w:r>
        <w:t>ьной защиты пожарных и снаряжением пожарных, необходимыми для тушения пожаров, в порядке, установленном федеральным органом исполнительной власти, уполномоченным на решение задач в области пожарной безопасности. Статья 20 указанного ФЗ предусматривает, что</w:t>
      </w:r>
      <w:r>
        <w:t xml:space="preserve"> работники добровольной пожарной охраны, состоящие на должностях, предусмотренных штатным расписанием, и добровольные пожарные допускаются к самостоятельной работе по тушению пожаров при наличии у них документа о квалификации, присвоенной по результатам пр</w:t>
      </w:r>
      <w:r>
        <w:t xml:space="preserve">офессионального обучения. </w:t>
      </w:r>
    </w:p>
    <w:p w:rsidR="00A77B3E" w:rsidP="00841D44">
      <w:pPr>
        <w:ind w:firstLine="720"/>
        <w:jc w:val="both"/>
      </w:pPr>
      <w:r>
        <w:t>В силу ст. 37 Федерального закона от 21 декабря 1994 г. N 69-ФЗ "О пожарной безопасности" руководители организаций обязаны соблюдать требования пожарной безопасности, а также выполнять предписания, постановления и иные законные т</w:t>
      </w:r>
      <w:r>
        <w:t>ребования должностных лиц пожарной охраны; разрабатывать и осуществлять меры по обеспечению пожарной безопасности; содержать в исправном состоянии системы и средства противопожарной защиты;</w:t>
      </w:r>
      <w:r>
        <w:t xml:space="preserve"> предоставлять по требованию должностных лиц государственного пожар</w:t>
      </w:r>
      <w:r>
        <w:t>ного надзора сведения и документы о состоянии пожарной безопасности на предприятиях. Невыполнение в установленный срок законного предписания органа, осуществляющего государственный пожарный надзор, на объектах защиты, на которых осуществляется деятельность</w:t>
      </w:r>
      <w:r>
        <w:t xml:space="preserve"> в сфере здравоохранения, образования и социального обслуживания, образует состав административного правонарушения, предусмотренного ч. 13 ст. 19.5 КоАП РФ.</w:t>
      </w:r>
    </w:p>
    <w:p w:rsidR="00A77B3E" w:rsidP="00841D44">
      <w:pPr>
        <w:ind w:firstLine="720"/>
        <w:jc w:val="both"/>
      </w:pPr>
      <w:r>
        <w:t>Фактические обстоятельства дела подтверждаются: протоколом об административном правонарушении № ...</w:t>
      </w:r>
      <w:r>
        <w:t xml:space="preserve"> от ... года, в котором изложены обстоятельства совершения правонарушения, а именно: не выполнение предписания об устранении выявленных нарушений пожарной безопасности (</w:t>
      </w:r>
      <w:r>
        <w:t>л.д</w:t>
      </w:r>
      <w:r>
        <w:t xml:space="preserve">. 3-4); объяснением </w:t>
      </w:r>
      <w:r>
        <w:t>Булдаковой</w:t>
      </w:r>
      <w:r>
        <w:t xml:space="preserve"> Л.И.(л.д.5-6); актом проверки №... от ... г.. (л.д.7-</w:t>
      </w:r>
      <w:r>
        <w:t>9); распоряжением о проведении внеплановой выездной проверки №... от ... года (л.д.10-11);</w:t>
      </w:r>
      <w:r>
        <w:t xml:space="preserve"> предписанием №... от ... года (л.д.14-15); приказом о назначении ответственных лиц за пожарную безопасность  №... от ... г.. (л.д.16).</w:t>
      </w:r>
    </w:p>
    <w:p w:rsidR="00A77B3E" w:rsidP="00841D44">
      <w:pPr>
        <w:ind w:firstLine="720"/>
        <w:jc w:val="both"/>
      </w:pPr>
      <w:r>
        <w:t>Согласно статье 24.1 КоАП РФ з</w:t>
      </w:r>
      <w:r>
        <w:t xml:space="preserve">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</w:t>
      </w:r>
      <w:r>
        <w:t xml:space="preserve">также выявление причин и условий, способствовавших совершению административных правонарушений. </w:t>
      </w:r>
    </w:p>
    <w:p w:rsidR="00A77B3E" w:rsidP="00841D44">
      <w:pPr>
        <w:ind w:firstLine="720"/>
        <w:jc w:val="both"/>
      </w:pPr>
      <w:r>
        <w:t xml:space="preserve">В силу статьи 1.5 Кодекса РФ об административных правонарушениях лицо подлежит административной ответственности только за те административные правонарушения, в </w:t>
      </w:r>
      <w:r>
        <w:t>отношении которых установлена его вина.</w:t>
      </w:r>
    </w:p>
    <w:p w:rsidR="00A77B3E" w:rsidP="00841D44">
      <w:pPr>
        <w:ind w:firstLine="720"/>
        <w:jc w:val="both"/>
      </w:pPr>
      <w:r>
        <w:t>По делу об административном правонарушении выяснению подлежит, в том числе виновность лица в совершении административного правонарушения (статья 26.1 Кодекса РФ об административных правонарушениях).</w:t>
      </w:r>
    </w:p>
    <w:p w:rsidR="00A77B3E" w:rsidP="00841D44">
      <w:pPr>
        <w:ind w:firstLine="720"/>
        <w:jc w:val="both"/>
      </w:pPr>
      <w:r>
        <w:t xml:space="preserve">В соответствии с </w:t>
      </w:r>
      <w:r>
        <w:t>частью 2 статьи 2.1 Кодекса РФ об административных правонарушениях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</w:t>
      </w:r>
      <w:r>
        <w:t xml:space="preserve"> настоящим Кодексом и законами субъекта Российской Федерации предусмотрена ответственность, но данным лицом не были приняты все зависящие от него меры по их соблюдению.</w:t>
      </w:r>
    </w:p>
    <w:p w:rsidR="00A77B3E" w:rsidP="00841D44">
      <w:pPr>
        <w:ind w:firstLine="720"/>
        <w:jc w:val="both"/>
      </w:pPr>
      <w:r>
        <w:t xml:space="preserve">По смыслу </w:t>
      </w:r>
      <w:r>
        <w:t>приведенных</w:t>
      </w:r>
      <w:r>
        <w:t xml:space="preserve"> положений привлечение юридического лица к административной ответс</w:t>
      </w:r>
      <w:r>
        <w:t xml:space="preserve">твенности и применение к нему административного наказания, в том числе в виде административного штрафа, возможны лишь </w:t>
      </w:r>
      <w:r>
        <w:t>при</w:t>
      </w:r>
      <w:r>
        <w:t xml:space="preserve"> налички вины данного юридического лица в совершении того или юного административного правонарушения.</w:t>
      </w:r>
    </w:p>
    <w:p w:rsidR="00A77B3E" w:rsidP="00841D44">
      <w:pPr>
        <w:ind w:firstLine="720"/>
        <w:jc w:val="both"/>
      </w:pPr>
      <w:r>
        <w:t>Судом установлено, что Муниципаль</w:t>
      </w:r>
      <w:r>
        <w:t>ное бюджетное общеобразовательное учреждение «</w:t>
      </w:r>
      <w:r>
        <w:t>Долинненская</w:t>
      </w:r>
      <w:r>
        <w:t xml:space="preserve"> средняя общеобразовательная школа» Бахчисарайского района Республики Крым является юридическим лицом - некоммерческой организацией, основным видом деятельности которого является реализация образова</w:t>
      </w:r>
      <w:r>
        <w:t xml:space="preserve">тельных программ начального общего, основного общего и среднего общего образования, дополнительного образования. Функции учредителя учреждения осуществляет администрация Бахчисарайского района  Республики Крым в лице Управления образования, </w:t>
      </w:r>
      <w:r>
        <w:t>молодежи</w:t>
      </w:r>
      <w:r>
        <w:t xml:space="preserve"> и спор</w:t>
      </w:r>
      <w:r>
        <w:t>та Администрации Бахчисарайского района  Республики Крым. Финансовое обеспечение осуществляется на основании муниципального задания в пределах бюджетных ассигнований, предусмотренных в бюджете муниципального образования Бахчисарайский район Республики Крым</w:t>
      </w:r>
      <w:r>
        <w:t>.</w:t>
      </w:r>
    </w:p>
    <w:p w:rsidR="00A77B3E" w:rsidP="00841D44">
      <w:pPr>
        <w:ind w:firstLine="720"/>
        <w:jc w:val="both"/>
      </w:pPr>
      <w:r>
        <w:t>Из материалов дела усматривается, что МБОУ «</w:t>
      </w:r>
      <w:r>
        <w:t>Долинненская</w:t>
      </w:r>
      <w:r>
        <w:t xml:space="preserve"> средняя общеобразовательная школа» Бахчисарайского района Республики Крым, как до вынесения предписания, так и после его вынесения предпринимались действия для получения дополнительного финансирова</w:t>
      </w:r>
      <w:r>
        <w:t>ния на противопожарные мероприятия.</w:t>
      </w:r>
    </w:p>
    <w:p w:rsidR="00A77B3E" w:rsidP="00841D44">
      <w:pPr>
        <w:ind w:firstLine="720"/>
        <w:jc w:val="both"/>
      </w:pPr>
      <w:r>
        <w:t>Как следует из представленной переписки директора МБОУ «</w:t>
      </w:r>
      <w:r>
        <w:t>Долинненская</w:t>
      </w:r>
      <w:r>
        <w:t xml:space="preserve"> средняя общеобразовательная школа» Бахчисарайского района Республики Крым учредителю были направлены заявки на необходимость выделения денежных средств</w:t>
      </w:r>
      <w:r>
        <w:t xml:space="preserve"> на приобретения пожарного инвентаря (план эвакуации), для проведения огнезащитной обработки деревянных конструкций кровли, на приобретения колпаков-</w:t>
      </w:r>
      <w:r>
        <w:t>рассеивателей</w:t>
      </w:r>
      <w:r>
        <w:t xml:space="preserve"> для светильников, установку дверей на лестничных клетках, обеспечения работников пожарной охр</w:t>
      </w:r>
      <w:r>
        <w:t>аны средствами индивидуальной защиты пожарных и снаряжением пожарных, необходимых для</w:t>
      </w:r>
      <w:r>
        <w:t xml:space="preserve"> </w:t>
      </w:r>
      <w:r>
        <w:t>тушения пожара, провести профессиональное обучение работников добровольной пожарной охраны (заявка №... от ... г.., заявка №... от ... г. заявка №... от ... г., заявка №.</w:t>
      </w:r>
      <w:r>
        <w:t>.. от ... г.., заявка №... от ... г..).</w:t>
      </w:r>
    </w:p>
    <w:p w:rsidR="00A77B3E" w:rsidP="00841D44">
      <w:pPr>
        <w:ind w:firstLine="720"/>
        <w:jc w:val="both"/>
      </w:pPr>
      <w:r>
        <w:t xml:space="preserve">Из сообщения учредителя (управление образования, </w:t>
      </w:r>
      <w:r>
        <w:t>молодежи</w:t>
      </w:r>
      <w:r>
        <w:t xml:space="preserve"> и спорта Администрации Бахчисарайского района РК) №... от ... г.. следует, что согласно заявкам №... от ... г.., №... от ... г.., №... от ... г.. в 2017г. на </w:t>
      </w:r>
      <w:r>
        <w:t xml:space="preserve">противопожарные мероприятия были выделены средства в размере ... тысяч ... рублей, а также в проект бюджета 2018г. согласно </w:t>
      </w:r>
      <w:r>
        <w:t>доведенным</w:t>
      </w:r>
      <w:r>
        <w:t xml:space="preserve"> лимитам выделено ... рублей. </w:t>
      </w:r>
    </w:p>
    <w:p w:rsidR="00A77B3E" w:rsidP="00841D44">
      <w:pPr>
        <w:ind w:firstLine="720"/>
        <w:jc w:val="both"/>
      </w:pPr>
      <w:r>
        <w:t xml:space="preserve">Кроме того, суду предоставлен акт запасной аварийной лестницы, </w:t>
      </w:r>
      <w:r>
        <w:t>утвержденный</w:t>
      </w:r>
      <w:r>
        <w:t xml:space="preserve"> директором МБОУ</w:t>
      </w:r>
      <w:r>
        <w:t xml:space="preserve"> «</w:t>
      </w:r>
      <w:r>
        <w:t>Долинненская</w:t>
      </w:r>
      <w:r>
        <w:t xml:space="preserve"> средняя общеобразовательная школа» Бахчисарайского района Республики Крым ... ... г.. о том, что было проведено испытание и проверка на </w:t>
      </w:r>
      <w:r>
        <w:t>надежность</w:t>
      </w:r>
      <w:r>
        <w:t xml:space="preserve"> установления и крепления запасной аварийной лестницы из актового зала, а также приказ директор</w:t>
      </w:r>
      <w:r>
        <w:t>а МБОУ «</w:t>
      </w:r>
      <w:r>
        <w:t>Долинненская</w:t>
      </w:r>
      <w:r>
        <w:t xml:space="preserve"> средняя общеобразовательная школа» Бахчисарайского района Республики Крым ... №... от ... г.. О роспуске ДПД на основании заявлений</w:t>
      </w:r>
      <w:r>
        <w:t xml:space="preserve"> работников, упразднении данного объединения в связи с отсутствием необходимого количества желающих быть</w:t>
      </w:r>
      <w:r>
        <w:t xml:space="preserve"> членами ДПД.  </w:t>
      </w:r>
    </w:p>
    <w:p w:rsidR="00A77B3E" w:rsidP="00841D44">
      <w:pPr>
        <w:ind w:firstLine="720"/>
        <w:jc w:val="both"/>
      </w:pPr>
      <w:r>
        <w:t xml:space="preserve">Таким образом, материалами дела установлены и доказаны обстоятельства, свидетельствующие о невозможности исполнить предписание №... от ... года по объективным причинам, что не </w:t>
      </w:r>
      <w:r>
        <w:t>дает</w:t>
      </w:r>
      <w:r>
        <w:t xml:space="preserve"> оснований для признания ... МБОУ «</w:t>
      </w:r>
      <w:r>
        <w:t>Долинненская</w:t>
      </w:r>
      <w:r>
        <w:t xml:space="preserve"> средняя обще</w:t>
      </w:r>
      <w:r>
        <w:t xml:space="preserve">образовательная школа» Бахчисарайского района Республики Крым </w:t>
      </w:r>
      <w:r>
        <w:t>Булдаковой</w:t>
      </w:r>
      <w:r>
        <w:t xml:space="preserve"> Л.И. виновной в совершении административного правонарушения, поскольку учреждение не имело возможности для соблюдения правил и норм, за нарушение которых КоАП предусмотрена администра</w:t>
      </w:r>
      <w:r>
        <w:t xml:space="preserve">тивная ответственность, с </w:t>
      </w:r>
      <w:r>
        <w:t>учетом</w:t>
      </w:r>
      <w:r>
        <w:t xml:space="preserve"> того, что были приняты все зависящие от него меры по их соблюдению, о чем свидетельствуют </w:t>
      </w:r>
      <w:r>
        <w:t>приобщенные</w:t>
      </w:r>
      <w:r>
        <w:t xml:space="preserve"> к материалам дела документы.   </w:t>
      </w:r>
    </w:p>
    <w:p w:rsidR="00A77B3E" w:rsidP="00841D44">
      <w:pPr>
        <w:ind w:firstLine="720"/>
        <w:jc w:val="both"/>
      </w:pPr>
      <w:r>
        <w:t>Исходя из положений части 1 статьи 1.6 Кодекса Российской Федерации об административных п</w:t>
      </w:r>
      <w:r>
        <w:t xml:space="preserve">равонарушениях, обеспечение законности при применении мер административного принуждения предполагает не только наличие законных оснований для </w:t>
      </w:r>
      <w:r>
        <w:t>применения административного наказания, но и соблюдение установленного законом порядка привлечения лица к админист</w:t>
      </w:r>
      <w:r>
        <w:t>ративной ответственности.</w:t>
      </w:r>
    </w:p>
    <w:p w:rsidR="00A77B3E" w:rsidP="00841D44">
      <w:pPr>
        <w:ind w:firstLine="720"/>
        <w:jc w:val="both"/>
      </w:pPr>
      <w:r>
        <w:t>Согласно пункта</w:t>
      </w:r>
      <w:r>
        <w:t xml:space="preserve"> 2 части 1 статьи 24.5 КоАП РФ,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правонарушения.</w:t>
      </w:r>
    </w:p>
    <w:p w:rsidR="00A77B3E" w:rsidP="00841D44">
      <w:pPr>
        <w:jc w:val="both"/>
      </w:pPr>
      <w:r>
        <w:t>При таких обстоятельствах, мировой судья полагает производство по делу в отношении должностного лица ...</w:t>
      </w:r>
      <w:r>
        <w:t xml:space="preserve"> МБОУ «</w:t>
      </w:r>
      <w:r>
        <w:t>Долинненская</w:t>
      </w:r>
      <w:r>
        <w:t xml:space="preserve"> средняя общеобразовательная школа» Бахчисарайского района Республики Крым </w:t>
      </w:r>
      <w:r>
        <w:t>Булдаковой</w:t>
      </w:r>
      <w:r>
        <w:t xml:space="preserve"> Л.И. подлежит прекращен</w:t>
      </w:r>
      <w:r>
        <w:t>ию на основании п. 2 ч. 1 ст. 24.5 КоАП РФ</w:t>
      </w:r>
    </w:p>
    <w:p w:rsidR="00A77B3E" w:rsidP="00841D44">
      <w:pPr>
        <w:jc w:val="both"/>
      </w:pPr>
      <w:r>
        <w:t xml:space="preserve">   </w:t>
      </w:r>
      <w:r w:rsidR="00841D44">
        <w:tab/>
      </w:r>
      <w:r>
        <w:t xml:space="preserve"> Руководствуясь ст. ст. 24.5, 29.10, 29.11 КоАП РФ, </w:t>
      </w:r>
    </w:p>
    <w:p w:rsidR="00A77B3E" w:rsidP="00841D44">
      <w:pPr>
        <w:jc w:val="both"/>
      </w:pPr>
    </w:p>
    <w:p w:rsidR="00A77B3E" w:rsidP="00841D44">
      <w:pPr>
        <w:jc w:val="center"/>
      </w:pPr>
      <w:r>
        <w:t>ПОСТАНОВИЛ:</w:t>
      </w:r>
    </w:p>
    <w:p w:rsidR="00A77B3E" w:rsidP="00841D44">
      <w:pPr>
        <w:jc w:val="both"/>
      </w:pPr>
    </w:p>
    <w:p w:rsidR="00A77B3E" w:rsidP="00841D44">
      <w:pPr>
        <w:jc w:val="both"/>
      </w:pPr>
      <w:r>
        <w:t xml:space="preserve">             Прекратить производство по делу об административном правонарушении, предусмотренном ч. 13 ст. 19.5 КоАП РФ, в отношении Муниципаль</w:t>
      </w:r>
      <w:r>
        <w:t>ного бюджетного общеобразовательного учреждения «</w:t>
      </w:r>
      <w:r>
        <w:t>Долинненская</w:t>
      </w:r>
      <w:r>
        <w:t xml:space="preserve"> средняя общеобразовательная школа» Бахчисарайского района Республики Крым </w:t>
      </w:r>
      <w:r>
        <w:t>Булдаковой</w:t>
      </w:r>
      <w:r>
        <w:t xml:space="preserve"> Л.И. за отсутствием состава административного правонарушения.</w:t>
      </w:r>
    </w:p>
    <w:p w:rsidR="00A77B3E" w:rsidP="00ED5C4D">
      <w:pPr>
        <w:ind w:firstLine="720"/>
        <w:jc w:val="both"/>
      </w:pPr>
      <w:r>
        <w:t>Постановление   может быть обжаловано  в Бахчис</w:t>
      </w:r>
      <w:r>
        <w:t xml:space="preserve">арайский районный суд Республики Крым </w:t>
      </w:r>
      <w:r>
        <w:t>путем</w:t>
      </w:r>
      <w:r>
        <w:t xml:space="preserve"> подачи</w:t>
      </w:r>
      <w:r>
        <w:t xml:space="preserve">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841D44">
      <w:pPr>
        <w:jc w:val="both"/>
      </w:pPr>
    </w:p>
    <w:p w:rsidR="00A77B3E" w:rsidP="00ED5C4D">
      <w:pPr>
        <w:ind w:firstLine="720"/>
        <w:jc w:val="both"/>
      </w:pPr>
      <w:r>
        <w:t xml:space="preserve">Мировой судья </w:t>
      </w:r>
      <w:r>
        <w:t xml:space="preserve">                                                               </w:t>
      </w:r>
      <w:r>
        <w:t>Бернацкая</w:t>
      </w:r>
      <w:r>
        <w:t xml:space="preserve"> С.В.</w:t>
      </w:r>
      <w:r>
        <w:tab/>
      </w:r>
      <w:r>
        <w:tab/>
      </w:r>
    </w:p>
    <w:p w:rsidR="00A77B3E" w:rsidP="00841D44">
      <w:pPr>
        <w:jc w:val="both"/>
      </w:pPr>
      <w:r>
        <w:t xml:space="preserve">        </w:t>
      </w:r>
    </w:p>
    <w:p w:rsidR="00A77B3E" w:rsidP="00841D44">
      <w:pPr>
        <w:jc w:val="both"/>
      </w:pPr>
    </w:p>
    <w:p w:rsidR="00A77B3E" w:rsidP="00841D44">
      <w:pPr>
        <w:jc w:val="both"/>
      </w:pPr>
    </w:p>
    <w:sectPr w:rsidSect="00ED5C4D">
      <w:pgSz w:w="12240" w:h="15840"/>
      <w:pgMar w:top="992" w:right="902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44"/>
    <w:rsid w:val="00841D44"/>
    <w:rsid w:val="00A77B3E"/>
    <w:rsid w:val="00ED5C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ED5C4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ED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