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86F96" w:rsidRPr="00AD60F2" w:rsidP="006F0314">
      <w:pPr>
        <w:pStyle w:val="Title"/>
        <w:jc w:val="left"/>
        <w:rPr>
          <w:sz w:val="22"/>
          <w:szCs w:val="22"/>
        </w:rPr>
      </w:pPr>
    </w:p>
    <w:p w:rsidR="00123A2C" w:rsidRPr="00256420" w:rsidP="006F0314">
      <w:pPr>
        <w:pStyle w:val="Title"/>
        <w:jc w:val="right"/>
        <w:rPr>
          <w:b w:val="0"/>
          <w:sz w:val="22"/>
          <w:szCs w:val="22"/>
        </w:rPr>
      </w:pPr>
      <w:r w:rsidRPr="00256420">
        <w:rPr>
          <w:b w:val="0"/>
          <w:sz w:val="22"/>
          <w:szCs w:val="22"/>
        </w:rPr>
        <w:t>Дело №5-3-</w:t>
      </w:r>
      <w:r w:rsidR="008E5148">
        <w:rPr>
          <w:b w:val="0"/>
          <w:sz w:val="22"/>
          <w:szCs w:val="22"/>
        </w:rPr>
        <w:t>8</w:t>
      </w:r>
      <w:r w:rsidR="00047A4E">
        <w:rPr>
          <w:b w:val="0"/>
          <w:sz w:val="22"/>
          <w:szCs w:val="22"/>
        </w:rPr>
        <w:t>0</w:t>
      </w:r>
      <w:r w:rsidRPr="00256420" w:rsidR="002E5383">
        <w:rPr>
          <w:b w:val="0"/>
          <w:sz w:val="22"/>
          <w:szCs w:val="22"/>
        </w:rPr>
        <w:t>/2025</w:t>
      </w:r>
    </w:p>
    <w:p w:rsidR="005A1A00" w:rsidRPr="00AD60F2" w:rsidP="006F0314">
      <w:pPr>
        <w:pStyle w:val="Title"/>
        <w:ind w:left="-709" w:hanging="142"/>
        <w:rPr>
          <w:sz w:val="22"/>
          <w:szCs w:val="22"/>
        </w:rPr>
      </w:pPr>
      <w:r w:rsidRPr="00AD60F2">
        <w:rPr>
          <w:sz w:val="22"/>
          <w:szCs w:val="22"/>
        </w:rPr>
        <w:t xml:space="preserve">    </w:t>
      </w:r>
    </w:p>
    <w:p w:rsidR="00486F96" w:rsidRPr="00AD60F2" w:rsidP="006F0314">
      <w:pPr>
        <w:pStyle w:val="Title"/>
        <w:ind w:left="-709" w:hanging="142"/>
        <w:rPr>
          <w:sz w:val="22"/>
          <w:szCs w:val="22"/>
        </w:rPr>
      </w:pPr>
      <w:r w:rsidRPr="00AD60F2">
        <w:rPr>
          <w:sz w:val="22"/>
          <w:szCs w:val="22"/>
        </w:rPr>
        <w:t xml:space="preserve"> </w:t>
      </w:r>
      <w:r w:rsidRPr="00AD60F2" w:rsidR="00C02179">
        <w:rPr>
          <w:sz w:val="22"/>
          <w:szCs w:val="22"/>
        </w:rPr>
        <w:t>П</w:t>
      </w:r>
      <w:r w:rsidRPr="00AD60F2" w:rsidR="00C02179">
        <w:rPr>
          <w:sz w:val="22"/>
          <w:szCs w:val="22"/>
        </w:rPr>
        <w:t xml:space="preserve"> О С Т А Н О В Л Е Н И Е</w:t>
      </w:r>
    </w:p>
    <w:p w:rsidR="005A1A00" w:rsidRPr="00AD60F2" w:rsidP="00B51FB2">
      <w:pPr>
        <w:ind w:left="-709" w:hanging="142"/>
        <w:jc w:val="both"/>
        <w:rPr>
          <w:sz w:val="22"/>
          <w:szCs w:val="22"/>
        </w:rPr>
      </w:pPr>
      <w:r w:rsidRPr="00AD60F2">
        <w:rPr>
          <w:sz w:val="22"/>
          <w:szCs w:val="22"/>
        </w:rPr>
        <w:t xml:space="preserve"> </w:t>
      </w:r>
      <w:r w:rsidRPr="00AD60F2" w:rsidR="00C56014">
        <w:rPr>
          <w:sz w:val="22"/>
          <w:szCs w:val="22"/>
        </w:rPr>
        <w:t xml:space="preserve">  </w:t>
      </w:r>
      <w:r w:rsidRPr="00AD60F2" w:rsidR="00D51C6B">
        <w:rPr>
          <w:sz w:val="22"/>
          <w:szCs w:val="22"/>
        </w:rPr>
        <w:t xml:space="preserve">    </w:t>
      </w:r>
      <w:r w:rsidRPr="00AD60F2" w:rsidR="00DE3FC1">
        <w:rPr>
          <w:sz w:val="22"/>
          <w:szCs w:val="22"/>
        </w:rPr>
        <w:t xml:space="preserve"> </w:t>
      </w:r>
      <w:r w:rsidRPr="00AD60F2" w:rsidR="001E4419">
        <w:rPr>
          <w:sz w:val="22"/>
          <w:szCs w:val="22"/>
        </w:rPr>
        <w:t xml:space="preserve"> </w:t>
      </w:r>
      <w:r w:rsidRPr="00AD60F2" w:rsidR="00403FE2">
        <w:rPr>
          <w:sz w:val="22"/>
          <w:szCs w:val="22"/>
        </w:rPr>
        <w:t xml:space="preserve"> </w:t>
      </w:r>
    </w:p>
    <w:p w:rsidR="00486F96" w:rsidRPr="00AD60F2" w:rsidP="00B51FB2">
      <w:pPr>
        <w:ind w:left="-709" w:hanging="142"/>
        <w:jc w:val="both"/>
        <w:rPr>
          <w:sz w:val="22"/>
          <w:szCs w:val="22"/>
        </w:rPr>
      </w:pPr>
      <w:r w:rsidRPr="00AD60F2">
        <w:rPr>
          <w:sz w:val="22"/>
          <w:szCs w:val="22"/>
        </w:rPr>
        <w:t xml:space="preserve">          </w:t>
      </w:r>
      <w:r w:rsidRPr="00CA76A4">
        <w:rPr>
          <w:sz w:val="22"/>
          <w:szCs w:val="22"/>
        </w:rPr>
        <w:t xml:space="preserve">28 апреля </w:t>
      </w:r>
      <w:r w:rsidRPr="00CA76A4" w:rsidR="002E5383">
        <w:rPr>
          <w:sz w:val="22"/>
          <w:szCs w:val="22"/>
        </w:rPr>
        <w:t xml:space="preserve"> 2025</w:t>
      </w:r>
      <w:r w:rsidRPr="00CA76A4" w:rsidR="00C02179">
        <w:rPr>
          <w:sz w:val="22"/>
          <w:szCs w:val="22"/>
        </w:rPr>
        <w:t xml:space="preserve"> года</w:t>
      </w:r>
      <w:r w:rsidRPr="00AD60F2" w:rsidR="004A7A3C">
        <w:rPr>
          <w:sz w:val="22"/>
          <w:szCs w:val="22"/>
        </w:rPr>
        <w:t xml:space="preserve">  </w:t>
      </w:r>
      <w:r w:rsidRPr="00AD60F2" w:rsidR="004A7A3C">
        <w:rPr>
          <w:sz w:val="22"/>
          <w:szCs w:val="22"/>
        </w:rPr>
        <w:tab/>
      </w:r>
      <w:r w:rsidRPr="00AD60F2" w:rsidR="004A7A3C">
        <w:rPr>
          <w:sz w:val="22"/>
          <w:szCs w:val="22"/>
        </w:rPr>
        <w:tab/>
      </w:r>
      <w:r w:rsidRPr="00AD60F2" w:rsidR="004A7A3C">
        <w:rPr>
          <w:sz w:val="22"/>
          <w:szCs w:val="22"/>
        </w:rPr>
        <w:tab/>
      </w:r>
      <w:r w:rsidRPr="00AD60F2" w:rsidR="004A7A3C">
        <w:rPr>
          <w:sz w:val="22"/>
          <w:szCs w:val="22"/>
        </w:rPr>
        <w:tab/>
      </w:r>
      <w:r w:rsidRPr="00AD60F2" w:rsidR="004A7A3C">
        <w:rPr>
          <w:sz w:val="22"/>
          <w:szCs w:val="22"/>
        </w:rPr>
        <w:tab/>
      </w:r>
      <w:r w:rsidRPr="00AD60F2" w:rsidR="004A7A3C">
        <w:rPr>
          <w:sz w:val="22"/>
          <w:szCs w:val="22"/>
        </w:rPr>
        <w:tab/>
      </w:r>
      <w:r w:rsidRPr="00AD60F2" w:rsidR="000437E2">
        <w:rPr>
          <w:sz w:val="22"/>
          <w:szCs w:val="22"/>
        </w:rPr>
        <w:t xml:space="preserve">    </w:t>
      </w:r>
      <w:r w:rsidRPr="00AD60F2" w:rsidR="00383434">
        <w:rPr>
          <w:sz w:val="22"/>
          <w:szCs w:val="22"/>
        </w:rPr>
        <w:t xml:space="preserve">         </w:t>
      </w:r>
      <w:r w:rsidRPr="00AD60F2" w:rsidR="005027B1">
        <w:rPr>
          <w:sz w:val="22"/>
          <w:szCs w:val="22"/>
        </w:rPr>
        <w:t xml:space="preserve"> </w:t>
      </w:r>
      <w:r w:rsidRPr="00AD60F2" w:rsidR="00BF3BCC">
        <w:rPr>
          <w:sz w:val="22"/>
          <w:szCs w:val="22"/>
        </w:rPr>
        <w:t xml:space="preserve"> </w:t>
      </w:r>
      <w:r w:rsidRPr="00AD60F2" w:rsidR="00157737">
        <w:rPr>
          <w:sz w:val="22"/>
          <w:szCs w:val="22"/>
        </w:rPr>
        <w:t xml:space="preserve"> </w:t>
      </w:r>
      <w:r w:rsidRPr="00AD60F2" w:rsidR="00BD1634">
        <w:rPr>
          <w:sz w:val="22"/>
          <w:szCs w:val="22"/>
        </w:rPr>
        <w:t xml:space="preserve">  </w:t>
      </w:r>
      <w:r w:rsidRPr="00AD60F2" w:rsidR="005A1A00">
        <w:rPr>
          <w:sz w:val="22"/>
          <w:szCs w:val="22"/>
        </w:rPr>
        <w:t xml:space="preserve">    </w:t>
      </w:r>
      <w:r w:rsidRPr="00AD60F2" w:rsidR="002323F5">
        <w:rPr>
          <w:sz w:val="22"/>
          <w:szCs w:val="22"/>
        </w:rPr>
        <w:t>г.</w:t>
      </w:r>
      <w:r w:rsidRPr="00AD60F2" w:rsidR="009B5E2B">
        <w:rPr>
          <w:sz w:val="22"/>
          <w:szCs w:val="22"/>
        </w:rPr>
        <w:t xml:space="preserve"> </w:t>
      </w:r>
      <w:r w:rsidRPr="00AD60F2" w:rsidR="002323F5">
        <w:rPr>
          <w:sz w:val="22"/>
          <w:szCs w:val="22"/>
        </w:rPr>
        <w:t>Симферополь</w:t>
      </w:r>
    </w:p>
    <w:p w:rsidR="000E35D4" w:rsidRPr="00AD60F2" w:rsidP="00D51C6B">
      <w:pPr>
        <w:ind w:left="-709" w:hanging="142"/>
        <w:jc w:val="both"/>
        <w:rPr>
          <w:sz w:val="22"/>
          <w:szCs w:val="22"/>
        </w:rPr>
      </w:pPr>
    </w:p>
    <w:p w:rsidR="00B809C7" w:rsidRPr="00AD60F2" w:rsidP="006F0314">
      <w:pPr>
        <w:ind w:left="-709" w:hanging="142"/>
        <w:jc w:val="both"/>
        <w:rPr>
          <w:sz w:val="22"/>
          <w:szCs w:val="22"/>
        </w:rPr>
      </w:pPr>
      <w:r w:rsidRPr="00AD60F2">
        <w:rPr>
          <w:sz w:val="22"/>
          <w:szCs w:val="22"/>
        </w:rPr>
        <w:t xml:space="preserve">  </w:t>
      </w:r>
      <w:r w:rsidRPr="00AD60F2" w:rsidR="00C56014">
        <w:rPr>
          <w:sz w:val="22"/>
          <w:szCs w:val="22"/>
        </w:rPr>
        <w:t xml:space="preserve">  </w:t>
      </w:r>
      <w:r w:rsidRPr="00AD60F2" w:rsidR="00D51C6B">
        <w:rPr>
          <w:sz w:val="22"/>
          <w:szCs w:val="22"/>
        </w:rPr>
        <w:t xml:space="preserve">     </w:t>
      </w:r>
      <w:r w:rsidRPr="00AD60F2" w:rsidR="00A8590F">
        <w:rPr>
          <w:sz w:val="22"/>
          <w:szCs w:val="22"/>
        </w:rPr>
        <w:t xml:space="preserve">     </w:t>
      </w:r>
      <w:r w:rsidRPr="00AD60F2" w:rsidR="00C56014">
        <w:rPr>
          <w:sz w:val="22"/>
          <w:szCs w:val="22"/>
        </w:rPr>
        <w:t xml:space="preserve"> </w:t>
      </w:r>
      <w:r w:rsidRPr="00AD60F2" w:rsidR="004B10E7">
        <w:rPr>
          <w:sz w:val="22"/>
          <w:szCs w:val="22"/>
        </w:rPr>
        <w:t xml:space="preserve">Мировой судья судебного участка </w:t>
      </w:r>
      <w:r w:rsidRPr="00AD60F2" w:rsidR="004B10E7">
        <w:rPr>
          <w:color w:val="000000"/>
          <w:sz w:val="22"/>
          <w:szCs w:val="22"/>
          <w:shd w:val="clear" w:color="auto" w:fill="FFFFFF"/>
        </w:rPr>
        <w:t xml:space="preserve">№3 </w:t>
      </w:r>
      <w:r w:rsidRPr="00AD60F2" w:rsidR="004B10E7">
        <w:rPr>
          <w:sz w:val="22"/>
          <w:szCs w:val="22"/>
        </w:rPr>
        <w:t xml:space="preserve">Железнодорожного судебного района города  Симферополь </w:t>
      </w:r>
      <w:r w:rsidRPr="00AD60F2" w:rsidR="004B10E7">
        <w:rPr>
          <w:color w:val="000000"/>
          <w:sz w:val="22"/>
          <w:szCs w:val="22"/>
          <w:shd w:val="clear" w:color="auto" w:fill="FFFFFF"/>
        </w:rPr>
        <w:t>(</w:t>
      </w:r>
      <w:r w:rsidRPr="00AD60F2" w:rsidR="00393A51">
        <w:rPr>
          <w:color w:val="000000"/>
          <w:sz w:val="22"/>
          <w:szCs w:val="22"/>
          <w:shd w:val="clear" w:color="auto" w:fill="FFFFFF"/>
        </w:rPr>
        <w:t>Железнодорожный район городского округа Симферополь</w:t>
      </w:r>
      <w:r w:rsidRPr="00AD60F2" w:rsidR="004B10E7">
        <w:rPr>
          <w:sz w:val="22"/>
          <w:szCs w:val="22"/>
          <w:shd w:val="clear" w:color="auto" w:fill="FFFFFF"/>
        </w:rPr>
        <w:t>)</w:t>
      </w:r>
      <w:r w:rsidRPr="00AD60F2" w:rsidR="00393A51">
        <w:rPr>
          <w:sz w:val="22"/>
          <w:szCs w:val="22"/>
          <w:shd w:val="clear" w:color="auto" w:fill="FFFFFF"/>
        </w:rPr>
        <w:t xml:space="preserve"> Республики Крым</w:t>
      </w:r>
      <w:r w:rsidRPr="00AD60F2" w:rsidR="004B10E7">
        <w:rPr>
          <w:sz w:val="22"/>
          <w:szCs w:val="22"/>
          <w:shd w:val="clear" w:color="auto" w:fill="FFFFFF"/>
        </w:rPr>
        <w:t xml:space="preserve"> </w:t>
      </w:r>
      <w:r w:rsidRPr="00AD60F2" w:rsidR="00393A51">
        <w:rPr>
          <w:sz w:val="22"/>
          <w:szCs w:val="22"/>
          <w:shd w:val="clear" w:color="auto" w:fill="FFFFFF"/>
        </w:rPr>
        <w:t xml:space="preserve">Е.Н. </w:t>
      </w:r>
      <w:r w:rsidRPr="00AD60F2" w:rsidR="001A6093">
        <w:rPr>
          <w:sz w:val="22"/>
          <w:szCs w:val="22"/>
        </w:rPr>
        <w:t>Киселё</w:t>
      </w:r>
      <w:r w:rsidRPr="00AD60F2" w:rsidR="00393A51">
        <w:rPr>
          <w:sz w:val="22"/>
          <w:szCs w:val="22"/>
        </w:rPr>
        <w:t>ва</w:t>
      </w:r>
      <w:r w:rsidRPr="00AD60F2" w:rsidR="00C02179">
        <w:rPr>
          <w:sz w:val="22"/>
          <w:szCs w:val="22"/>
        </w:rPr>
        <w:t xml:space="preserve">, </w:t>
      </w:r>
    </w:p>
    <w:p w:rsidR="00913D57" w:rsidRPr="00AD60F2" w:rsidP="006F0314">
      <w:pPr>
        <w:ind w:left="-709" w:hanging="142"/>
        <w:jc w:val="both"/>
        <w:rPr>
          <w:sz w:val="22"/>
          <w:szCs w:val="22"/>
        </w:rPr>
      </w:pPr>
      <w:r w:rsidRPr="00AD60F2">
        <w:rPr>
          <w:sz w:val="22"/>
          <w:szCs w:val="22"/>
        </w:rPr>
        <w:t xml:space="preserve">                с участием защитника – </w:t>
      </w:r>
      <w:r w:rsidR="004165D5">
        <w:rPr>
          <w:sz w:val="27"/>
          <w:szCs w:val="27"/>
        </w:rPr>
        <w:t>/данные изъяты/</w:t>
      </w:r>
      <w:r w:rsidRPr="00AD60F2">
        <w:rPr>
          <w:sz w:val="22"/>
          <w:szCs w:val="22"/>
        </w:rPr>
        <w:t>,</w:t>
      </w:r>
    </w:p>
    <w:p w:rsidR="00A30CAA" w:rsidRPr="00AD60F2" w:rsidP="002763FA">
      <w:pPr>
        <w:ind w:left="-709" w:firstLine="709"/>
        <w:jc w:val="both"/>
        <w:rPr>
          <w:sz w:val="22"/>
          <w:szCs w:val="22"/>
        </w:rPr>
      </w:pPr>
      <w:r w:rsidRPr="00AD60F2">
        <w:rPr>
          <w:sz w:val="22"/>
          <w:szCs w:val="22"/>
        </w:rPr>
        <w:t>рассмотрев</w:t>
      </w:r>
      <w:r w:rsidRPr="00AD60F2" w:rsidR="009D3166">
        <w:rPr>
          <w:sz w:val="22"/>
          <w:szCs w:val="22"/>
        </w:rPr>
        <w:t xml:space="preserve"> </w:t>
      </w:r>
      <w:r w:rsidRPr="00AD60F2" w:rsidR="00CC6DA6">
        <w:rPr>
          <w:sz w:val="22"/>
          <w:szCs w:val="22"/>
        </w:rPr>
        <w:t>дело</w:t>
      </w:r>
      <w:r w:rsidRPr="00AD60F2" w:rsidR="006D518F">
        <w:rPr>
          <w:sz w:val="22"/>
          <w:szCs w:val="22"/>
        </w:rPr>
        <w:t xml:space="preserve"> </w:t>
      </w:r>
      <w:r w:rsidRPr="00AD60F2">
        <w:rPr>
          <w:sz w:val="22"/>
          <w:szCs w:val="22"/>
        </w:rPr>
        <w:t>об административном правонарушении</w:t>
      </w:r>
      <w:r w:rsidRPr="00AD60F2" w:rsidR="00B52E94">
        <w:rPr>
          <w:sz w:val="22"/>
          <w:szCs w:val="22"/>
        </w:rPr>
        <w:t>, предусмотренном</w:t>
      </w:r>
      <w:r w:rsidR="00CA76A4">
        <w:rPr>
          <w:sz w:val="22"/>
          <w:szCs w:val="22"/>
        </w:rPr>
        <w:t xml:space="preserve"> </w:t>
      </w:r>
      <w:r w:rsidRPr="00AD60F2" w:rsidR="00DE3FC1">
        <w:rPr>
          <w:sz w:val="22"/>
          <w:szCs w:val="22"/>
        </w:rPr>
        <w:t xml:space="preserve">ч.1 </w:t>
      </w:r>
      <w:r w:rsidRPr="00AD60F2" w:rsidR="004A7A3C">
        <w:rPr>
          <w:sz w:val="22"/>
          <w:szCs w:val="22"/>
        </w:rPr>
        <w:t xml:space="preserve">ст.15.33.2 КоАП РФ, </w:t>
      </w:r>
      <w:r w:rsidRPr="00AD60F2">
        <w:rPr>
          <w:sz w:val="22"/>
          <w:szCs w:val="22"/>
        </w:rPr>
        <w:t>в отношении</w:t>
      </w:r>
      <w:r w:rsidRPr="00AD60F2" w:rsidR="008852CE">
        <w:rPr>
          <w:sz w:val="22"/>
          <w:szCs w:val="22"/>
        </w:rPr>
        <w:t xml:space="preserve"> </w:t>
      </w:r>
      <w:r w:rsidR="00CA76A4">
        <w:rPr>
          <w:sz w:val="22"/>
          <w:szCs w:val="22"/>
        </w:rPr>
        <w:t xml:space="preserve">исполняющего обязанности </w:t>
      </w:r>
      <w:r w:rsidR="002763FA">
        <w:rPr>
          <w:sz w:val="22"/>
          <w:szCs w:val="22"/>
        </w:rPr>
        <w:t xml:space="preserve">главного врача </w:t>
      </w:r>
      <w:r w:rsidR="004165D5">
        <w:rPr>
          <w:sz w:val="27"/>
          <w:szCs w:val="27"/>
        </w:rPr>
        <w:t>/данные изъяты/</w:t>
      </w:r>
      <w:r w:rsidRPr="00256420" w:rsidR="004165D5">
        <w:rPr>
          <w:sz w:val="22"/>
          <w:szCs w:val="22"/>
        </w:rPr>
        <w:t xml:space="preserve"> </w:t>
      </w:r>
      <w:r w:rsidR="002763FA">
        <w:rPr>
          <w:sz w:val="22"/>
          <w:szCs w:val="22"/>
        </w:rPr>
        <w:t xml:space="preserve"> </w:t>
      </w:r>
      <w:r w:rsidR="002763FA">
        <w:rPr>
          <w:sz w:val="22"/>
          <w:szCs w:val="22"/>
        </w:rPr>
        <w:t>Мазур</w:t>
      </w:r>
      <w:r w:rsidR="002763FA">
        <w:rPr>
          <w:sz w:val="22"/>
          <w:szCs w:val="22"/>
        </w:rPr>
        <w:t xml:space="preserve"> Андрея Николаевича, </w:t>
      </w:r>
      <w:r w:rsidR="004165D5">
        <w:rPr>
          <w:sz w:val="27"/>
          <w:szCs w:val="27"/>
        </w:rPr>
        <w:t>/данные изъяты/</w:t>
      </w:r>
      <w:r w:rsidRPr="00256420" w:rsidR="004165D5">
        <w:rPr>
          <w:sz w:val="22"/>
          <w:szCs w:val="22"/>
        </w:rPr>
        <w:t xml:space="preserve"> </w:t>
      </w:r>
      <w:r w:rsidRPr="00AD60F2" w:rsidR="00A40E1F">
        <w:rPr>
          <w:sz w:val="22"/>
          <w:szCs w:val="22"/>
          <w:shd w:val="clear" w:color="auto" w:fill="FFFFFF"/>
        </w:rPr>
        <w:t>года рождения, урожен</w:t>
      </w:r>
      <w:r w:rsidRPr="00AD60F2" w:rsidR="00795513">
        <w:rPr>
          <w:sz w:val="22"/>
          <w:szCs w:val="22"/>
          <w:shd w:val="clear" w:color="auto" w:fill="FFFFFF"/>
        </w:rPr>
        <w:t>ца</w:t>
      </w:r>
      <w:r w:rsidRPr="00AD60F2" w:rsidR="00C35EF1">
        <w:rPr>
          <w:sz w:val="22"/>
          <w:szCs w:val="22"/>
          <w:shd w:val="clear" w:color="auto" w:fill="FFFFFF"/>
        </w:rPr>
        <w:t xml:space="preserve"> </w:t>
      </w:r>
      <w:r w:rsidR="004165D5">
        <w:rPr>
          <w:sz w:val="27"/>
          <w:szCs w:val="27"/>
        </w:rPr>
        <w:t>/данные изъяты/</w:t>
      </w:r>
      <w:r w:rsidRPr="00AD60F2" w:rsidR="00AC159B">
        <w:rPr>
          <w:sz w:val="22"/>
          <w:szCs w:val="22"/>
          <w:shd w:val="clear" w:color="auto" w:fill="FFFFFF"/>
        </w:rPr>
        <w:t>,</w:t>
      </w:r>
      <w:r w:rsidRPr="00AD60F2" w:rsidR="00C35EF1">
        <w:rPr>
          <w:sz w:val="22"/>
          <w:szCs w:val="22"/>
          <w:shd w:val="clear" w:color="auto" w:fill="FFFFFF"/>
        </w:rPr>
        <w:t xml:space="preserve"> паспорт гражданина</w:t>
      </w:r>
      <w:r w:rsidRPr="00AD60F2" w:rsidR="00AC159B">
        <w:rPr>
          <w:sz w:val="22"/>
          <w:szCs w:val="22"/>
          <w:shd w:val="clear" w:color="auto" w:fill="FFFFFF"/>
        </w:rPr>
        <w:t xml:space="preserve"> Российской Федерации серии </w:t>
      </w:r>
      <w:r w:rsidR="004165D5">
        <w:rPr>
          <w:sz w:val="27"/>
          <w:szCs w:val="27"/>
        </w:rPr>
        <w:t>/данные изъяты/</w:t>
      </w:r>
      <w:r w:rsidRPr="00256420" w:rsidR="004165D5">
        <w:rPr>
          <w:sz w:val="22"/>
          <w:szCs w:val="22"/>
        </w:rPr>
        <w:t xml:space="preserve"> </w:t>
      </w:r>
      <w:r w:rsidRPr="00AD60F2" w:rsidR="00AB5E42">
        <w:rPr>
          <w:sz w:val="22"/>
          <w:szCs w:val="22"/>
          <w:shd w:val="clear" w:color="auto" w:fill="FFFFFF"/>
        </w:rPr>
        <w:t xml:space="preserve"> </w:t>
      </w:r>
      <w:r w:rsidRPr="00AD60F2" w:rsidR="00AC159B">
        <w:rPr>
          <w:sz w:val="22"/>
          <w:szCs w:val="22"/>
          <w:shd w:val="clear" w:color="auto" w:fill="FFFFFF"/>
        </w:rPr>
        <w:t>№</w:t>
      </w:r>
      <w:r w:rsidRPr="00AD60F2" w:rsidR="008E7EC6">
        <w:rPr>
          <w:sz w:val="22"/>
          <w:szCs w:val="22"/>
          <w:shd w:val="clear" w:color="auto" w:fill="FFFFFF"/>
        </w:rPr>
        <w:t xml:space="preserve"> </w:t>
      </w:r>
      <w:r w:rsidR="004165D5">
        <w:rPr>
          <w:sz w:val="27"/>
          <w:szCs w:val="27"/>
        </w:rPr>
        <w:t>/данные изъяты/</w:t>
      </w:r>
      <w:r w:rsidRPr="00AD60F2" w:rsidR="00C35EF1">
        <w:rPr>
          <w:sz w:val="22"/>
          <w:szCs w:val="22"/>
          <w:shd w:val="clear" w:color="auto" w:fill="FFFFFF"/>
        </w:rPr>
        <w:t>, выдан</w:t>
      </w:r>
      <w:r w:rsidRPr="00AD60F2" w:rsidR="00820839">
        <w:rPr>
          <w:sz w:val="22"/>
          <w:szCs w:val="22"/>
          <w:shd w:val="clear" w:color="auto" w:fill="FFFFFF"/>
        </w:rPr>
        <w:t xml:space="preserve"> </w:t>
      </w:r>
      <w:r w:rsidR="004165D5">
        <w:rPr>
          <w:sz w:val="27"/>
          <w:szCs w:val="27"/>
        </w:rPr>
        <w:t>/данные изъяты/</w:t>
      </w:r>
      <w:r w:rsidRPr="00256420" w:rsidR="004165D5">
        <w:rPr>
          <w:sz w:val="22"/>
          <w:szCs w:val="22"/>
        </w:rPr>
        <w:t xml:space="preserve"> </w:t>
      </w:r>
      <w:r w:rsidRPr="00AD60F2" w:rsidR="00DE7CF8">
        <w:rPr>
          <w:sz w:val="22"/>
          <w:szCs w:val="22"/>
          <w:shd w:val="clear" w:color="auto" w:fill="FFFFFF"/>
        </w:rPr>
        <w:t>год</w:t>
      </w:r>
      <w:r w:rsidRPr="00AD60F2" w:rsidR="0049601D">
        <w:rPr>
          <w:sz w:val="22"/>
          <w:szCs w:val="22"/>
          <w:shd w:val="clear" w:color="auto" w:fill="FFFFFF"/>
        </w:rPr>
        <w:t xml:space="preserve">а </w:t>
      </w:r>
      <w:r w:rsidRPr="00AD60F2" w:rsidR="00795513">
        <w:rPr>
          <w:sz w:val="22"/>
          <w:szCs w:val="22"/>
          <w:shd w:val="clear" w:color="auto" w:fill="FFFFFF"/>
        </w:rPr>
        <w:t>ФМС</w:t>
      </w:r>
      <w:r w:rsidRPr="00AD60F2" w:rsidR="0049601D">
        <w:rPr>
          <w:sz w:val="22"/>
          <w:szCs w:val="22"/>
          <w:shd w:val="clear" w:color="auto" w:fill="FFFFFF"/>
        </w:rPr>
        <w:t xml:space="preserve">, </w:t>
      </w:r>
      <w:r w:rsidRPr="00AD60F2" w:rsidR="00394640">
        <w:rPr>
          <w:sz w:val="22"/>
          <w:szCs w:val="22"/>
          <w:shd w:val="clear" w:color="auto" w:fill="FFFFFF"/>
        </w:rPr>
        <w:t>зарегистрированно</w:t>
      </w:r>
      <w:r w:rsidRPr="00AD60F2" w:rsidR="009B7B03">
        <w:rPr>
          <w:sz w:val="22"/>
          <w:szCs w:val="22"/>
          <w:shd w:val="clear" w:color="auto" w:fill="FFFFFF"/>
        </w:rPr>
        <w:t xml:space="preserve">го </w:t>
      </w:r>
      <w:r w:rsidRPr="00AD60F2" w:rsidR="00C35EF1">
        <w:rPr>
          <w:sz w:val="22"/>
          <w:szCs w:val="22"/>
          <w:shd w:val="clear" w:color="auto" w:fill="FFFFFF"/>
        </w:rPr>
        <w:t>по адресу:</w:t>
      </w:r>
      <w:r w:rsidR="004165D5">
        <w:rPr>
          <w:sz w:val="22"/>
          <w:szCs w:val="22"/>
          <w:shd w:val="clear" w:color="auto" w:fill="FFFFFF"/>
        </w:rPr>
        <w:t xml:space="preserve"> </w:t>
      </w:r>
      <w:r w:rsidR="004165D5">
        <w:rPr>
          <w:sz w:val="27"/>
          <w:szCs w:val="27"/>
        </w:rPr>
        <w:t>/данные изъяты/</w:t>
      </w:r>
      <w:r w:rsidRPr="00AD60F2" w:rsidR="005A7DF5">
        <w:rPr>
          <w:sz w:val="22"/>
          <w:szCs w:val="22"/>
          <w:shd w:val="clear" w:color="auto" w:fill="FFFFFF"/>
        </w:rPr>
        <w:t>,</w:t>
      </w:r>
      <w:r w:rsidRPr="00AD60F2" w:rsidR="000642DA">
        <w:rPr>
          <w:sz w:val="22"/>
          <w:szCs w:val="22"/>
        </w:rPr>
        <w:t>-</w:t>
      </w:r>
      <w:r w:rsidRPr="00AD60F2" w:rsidR="00DE3FC1">
        <w:rPr>
          <w:sz w:val="22"/>
          <w:szCs w:val="22"/>
        </w:rPr>
        <w:t xml:space="preserve"> </w:t>
      </w:r>
    </w:p>
    <w:p w:rsidR="006F0314" w:rsidRPr="00AD60F2" w:rsidP="006F0314">
      <w:pPr>
        <w:ind w:left="-709" w:hanging="142"/>
        <w:jc w:val="both"/>
        <w:rPr>
          <w:sz w:val="22"/>
          <w:szCs w:val="22"/>
        </w:rPr>
      </w:pPr>
    </w:p>
    <w:p w:rsidR="00B52E94" w:rsidRPr="00AD60F2" w:rsidP="006F0314">
      <w:pPr>
        <w:ind w:left="-709" w:hanging="142"/>
        <w:jc w:val="center"/>
        <w:rPr>
          <w:b/>
          <w:sz w:val="22"/>
          <w:szCs w:val="22"/>
        </w:rPr>
      </w:pPr>
      <w:r w:rsidRPr="00AD60F2">
        <w:rPr>
          <w:b/>
          <w:sz w:val="22"/>
          <w:szCs w:val="22"/>
        </w:rPr>
        <w:t xml:space="preserve">    </w:t>
      </w:r>
      <w:r w:rsidRPr="00AD60F2" w:rsidR="00C02179">
        <w:rPr>
          <w:b/>
          <w:sz w:val="22"/>
          <w:szCs w:val="22"/>
        </w:rPr>
        <w:t>У С Т А Н О В И Л:</w:t>
      </w:r>
    </w:p>
    <w:p w:rsidR="006F0314" w:rsidRPr="00AD60F2" w:rsidP="006F0314">
      <w:pPr>
        <w:ind w:left="-709" w:hanging="142"/>
        <w:jc w:val="center"/>
        <w:rPr>
          <w:b/>
          <w:sz w:val="22"/>
          <w:szCs w:val="22"/>
        </w:rPr>
      </w:pPr>
    </w:p>
    <w:p w:rsidR="006C7C99" w:rsidRPr="00AD60F2" w:rsidP="00F11D6C">
      <w:pPr>
        <w:ind w:left="-709" w:firstLine="709"/>
        <w:jc w:val="both"/>
        <w:rPr>
          <w:sz w:val="22"/>
          <w:szCs w:val="22"/>
        </w:rPr>
      </w:pPr>
      <w:r w:rsidRPr="00256420">
        <w:rPr>
          <w:sz w:val="22"/>
          <w:szCs w:val="22"/>
        </w:rPr>
        <w:t>Мазур</w:t>
      </w:r>
      <w:r w:rsidRPr="00256420">
        <w:rPr>
          <w:sz w:val="22"/>
          <w:szCs w:val="22"/>
        </w:rPr>
        <w:t xml:space="preserve"> А.Н.</w:t>
      </w:r>
      <w:r w:rsidRPr="00256420" w:rsidR="00F11D6C">
        <w:rPr>
          <w:sz w:val="22"/>
          <w:szCs w:val="22"/>
        </w:rPr>
        <w:t>,</w:t>
      </w:r>
      <w:r w:rsidRPr="00256420">
        <w:rPr>
          <w:sz w:val="22"/>
          <w:szCs w:val="22"/>
        </w:rPr>
        <w:t xml:space="preserve"> </w:t>
      </w:r>
      <w:r w:rsidRPr="00256420" w:rsidR="00F11D6C">
        <w:rPr>
          <w:sz w:val="22"/>
          <w:szCs w:val="22"/>
        </w:rPr>
        <w:t xml:space="preserve"> </w:t>
      </w:r>
      <w:r w:rsidRPr="00256420">
        <w:rPr>
          <w:sz w:val="22"/>
          <w:szCs w:val="22"/>
        </w:rPr>
        <w:t xml:space="preserve">исполняя обязанности  главного врача </w:t>
      </w:r>
      <w:r w:rsidR="004165D5">
        <w:rPr>
          <w:sz w:val="27"/>
          <w:szCs w:val="27"/>
        </w:rPr>
        <w:t>/данные изъяты/</w:t>
      </w:r>
      <w:r w:rsidRPr="00256420" w:rsidR="004165D5">
        <w:rPr>
          <w:sz w:val="22"/>
          <w:szCs w:val="22"/>
        </w:rPr>
        <w:t xml:space="preserve"> </w:t>
      </w:r>
      <w:r w:rsidRPr="00256420">
        <w:rPr>
          <w:sz w:val="22"/>
          <w:szCs w:val="22"/>
        </w:rPr>
        <w:t xml:space="preserve">(далее - </w:t>
      </w:r>
      <w:r w:rsidR="004165D5">
        <w:rPr>
          <w:sz w:val="27"/>
          <w:szCs w:val="27"/>
        </w:rPr>
        <w:t>/данные изъяты/</w:t>
      </w:r>
      <w:r w:rsidRPr="00256420">
        <w:rPr>
          <w:sz w:val="22"/>
          <w:szCs w:val="22"/>
        </w:rPr>
        <w:t>)</w:t>
      </w:r>
      <w:r w:rsidRPr="00256420" w:rsidR="00F11D6C">
        <w:rPr>
          <w:sz w:val="22"/>
          <w:szCs w:val="22"/>
        </w:rPr>
        <w:t xml:space="preserve">, </w:t>
      </w:r>
      <w:r w:rsidRPr="00AD60F2" w:rsidR="00F11D6C">
        <w:rPr>
          <w:sz w:val="22"/>
          <w:szCs w:val="22"/>
        </w:rPr>
        <w:t xml:space="preserve">адрес юридического лица: </w:t>
      </w:r>
      <w:r w:rsidRPr="00AD60F2" w:rsidR="00F11D6C">
        <w:rPr>
          <w:color w:val="000000"/>
          <w:sz w:val="22"/>
          <w:szCs w:val="22"/>
          <w:shd w:val="clear" w:color="auto" w:fill="FFFFFF"/>
        </w:rPr>
        <w:t xml:space="preserve">295051, Республика Крым, г. Симферополь, </w:t>
      </w:r>
      <w:r w:rsidR="0087443B">
        <w:rPr>
          <w:color w:val="000000"/>
          <w:sz w:val="22"/>
          <w:szCs w:val="22"/>
          <w:shd w:val="clear" w:color="auto" w:fill="FFFFFF"/>
        </w:rPr>
        <w:t xml:space="preserve">ул. </w:t>
      </w:r>
      <w:r w:rsidR="000349A2">
        <w:rPr>
          <w:sz w:val="27"/>
          <w:szCs w:val="27"/>
        </w:rPr>
        <w:t>/данные изъяты/</w:t>
      </w:r>
      <w:r w:rsidRPr="00AD60F2" w:rsidR="00F11D6C">
        <w:rPr>
          <w:color w:val="000000"/>
          <w:sz w:val="22"/>
          <w:szCs w:val="22"/>
          <w:shd w:val="clear" w:color="auto" w:fill="FFFFFF"/>
        </w:rPr>
        <w:t xml:space="preserve">, </w:t>
      </w:r>
      <w:r w:rsidRPr="00AD60F2" w:rsidR="00F11D6C">
        <w:rPr>
          <w:sz w:val="22"/>
          <w:szCs w:val="22"/>
        </w:rPr>
        <w:t xml:space="preserve">не представил  </w:t>
      </w:r>
      <w:r w:rsidRPr="00AD60F2" w:rsidR="00F11D6C">
        <w:rPr>
          <w:bCs/>
          <w:sz w:val="22"/>
          <w:szCs w:val="22"/>
        </w:rPr>
        <w:t xml:space="preserve">в  </w:t>
      </w:r>
      <w:r w:rsidRPr="00AD60F2" w:rsidR="00F11D6C">
        <w:rPr>
          <w:sz w:val="22"/>
          <w:szCs w:val="22"/>
        </w:rPr>
        <w:t>отделение Фонда пенсионного и социального страхования Российской Федерации по Республике Крым в установленный  п. 6 ст. 11 Федерального закона от 01.04.1996 № 27-ФЗ "Об индивидуальном (персонифицированном) учете в системе обязательного пенсионного страхования и обязательном социальном</w:t>
      </w:r>
      <w:r w:rsidRPr="00AD60F2" w:rsidR="00F11D6C">
        <w:rPr>
          <w:sz w:val="22"/>
          <w:szCs w:val="22"/>
        </w:rPr>
        <w:t xml:space="preserve"> страховании"</w:t>
      </w:r>
      <w:r w:rsidRPr="00AD60F2" w:rsidR="00F11D6C">
        <w:rPr>
          <w:bCs/>
          <w:sz w:val="22"/>
          <w:szCs w:val="22"/>
        </w:rPr>
        <w:t xml:space="preserve"> </w:t>
      </w:r>
      <w:r w:rsidRPr="00AD60F2" w:rsidR="00F11D6C">
        <w:rPr>
          <w:sz w:val="22"/>
          <w:szCs w:val="22"/>
        </w:rPr>
        <w:t xml:space="preserve">срок  сведения для ведения индивидуального (персонифицированного) учета по форме ЕФС-1 подраздел 1.1.«Сведения о трудовой (иной) деятельности», в отношении </w:t>
      </w:r>
      <w:r w:rsidR="00972FE1">
        <w:rPr>
          <w:sz w:val="22"/>
          <w:szCs w:val="22"/>
        </w:rPr>
        <w:t>2</w:t>
      </w:r>
      <w:r w:rsidRPr="00AD60F2" w:rsidR="0025565C">
        <w:rPr>
          <w:sz w:val="22"/>
          <w:szCs w:val="22"/>
        </w:rPr>
        <w:t xml:space="preserve"> застрахованн</w:t>
      </w:r>
      <w:r w:rsidR="00972FE1">
        <w:rPr>
          <w:sz w:val="22"/>
          <w:szCs w:val="22"/>
        </w:rPr>
        <w:t>ых</w:t>
      </w:r>
      <w:r w:rsidRPr="00AD60F2" w:rsidR="0025565C">
        <w:rPr>
          <w:sz w:val="22"/>
          <w:szCs w:val="22"/>
        </w:rPr>
        <w:t xml:space="preserve"> лиц (сведения с кадровым</w:t>
      </w:r>
      <w:r w:rsidR="00BD2F62">
        <w:rPr>
          <w:sz w:val="22"/>
          <w:szCs w:val="22"/>
        </w:rPr>
        <w:t xml:space="preserve">и мероприятиями </w:t>
      </w:r>
      <w:r w:rsidRPr="00AD60F2" w:rsidR="0025565C">
        <w:rPr>
          <w:sz w:val="22"/>
          <w:szCs w:val="22"/>
        </w:rPr>
        <w:t xml:space="preserve"> «Начало договора ГПХ» от </w:t>
      </w:r>
      <w:r w:rsidR="000349A2">
        <w:rPr>
          <w:sz w:val="27"/>
          <w:szCs w:val="27"/>
        </w:rPr>
        <w:t>/данные изъяты/</w:t>
      </w:r>
      <w:r w:rsidR="00972FE1">
        <w:rPr>
          <w:sz w:val="22"/>
          <w:szCs w:val="22"/>
        </w:rPr>
        <w:t xml:space="preserve">, «Окончание договора ГПХ» от </w:t>
      </w:r>
      <w:r w:rsidR="000349A2">
        <w:rPr>
          <w:sz w:val="27"/>
          <w:szCs w:val="27"/>
        </w:rPr>
        <w:t>/данные изъяты/</w:t>
      </w:r>
      <w:r w:rsidRPr="00AD60F2" w:rsidR="0025565C">
        <w:rPr>
          <w:sz w:val="22"/>
          <w:szCs w:val="22"/>
        </w:rPr>
        <w:t xml:space="preserve">), при сроке предоставления сведений </w:t>
      </w:r>
      <w:r w:rsidR="00731F73">
        <w:rPr>
          <w:sz w:val="22"/>
          <w:szCs w:val="22"/>
        </w:rPr>
        <w:t xml:space="preserve">по самому раннему кадровому мероприятию </w:t>
      </w:r>
      <w:r w:rsidRPr="00AD60F2" w:rsidR="0025565C">
        <w:rPr>
          <w:sz w:val="22"/>
          <w:szCs w:val="22"/>
        </w:rPr>
        <w:t xml:space="preserve">не позднее </w:t>
      </w:r>
      <w:r w:rsidR="000349A2">
        <w:rPr>
          <w:sz w:val="27"/>
          <w:szCs w:val="27"/>
        </w:rPr>
        <w:t>/данные изъяты/</w:t>
      </w:r>
      <w:r w:rsidRPr="00256420" w:rsidR="000349A2">
        <w:rPr>
          <w:sz w:val="22"/>
          <w:szCs w:val="22"/>
        </w:rPr>
        <w:t xml:space="preserve"> </w:t>
      </w:r>
      <w:r w:rsidRPr="00AD60F2" w:rsidR="0025565C">
        <w:rPr>
          <w:sz w:val="22"/>
          <w:szCs w:val="22"/>
        </w:rPr>
        <w:t xml:space="preserve">года, представлены </w:t>
      </w:r>
      <w:r w:rsidRPr="00AD60F2" w:rsidR="0025565C">
        <w:rPr>
          <w:sz w:val="22"/>
          <w:szCs w:val="22"/>
        </w:rPr>
        <w:t>сведения</w:t>
      </w:r>
      <w:r w:rsidRPr="00AD60F2" w:rsidR="0025565C">
        <w:rPr>
          <w:sz w:val="22"/>
          <w:szCs w:val="22"/>
        </w:rPr>
        <w:t xml:space="preserve"> </w:t>
      </w:r>
      <w:r w:rsidR="000349A2">
        <w:rPr>
          <w:sz w:val="27"/>
          <w:szCs w:val="27"/>
        </w:rPr>
        <w:t>/данные изъяты/</w:t>
      </w:r>
      <w:r w:rsidRPr="00256420" w:rsidR="000349A2">
        <w:rPr>
          <w:sz w:val="22"/>
          <w:szCs w:val="22"/>
        </w:rPr>
        <w:t xml:space="preserve"> </w:t>
      </w:r>
      <w:r w:rsidRPr="00AD60F2" w:rsidR="0025565C">
        <w:rPr>
          <w:sz w:val="22"/>
          <w:szCs w:val="22"/>
        </w:rPr>
        <w:t>года, чем совершил правонарушение, предусмотренное ч.1 ст. 15.33.2 КоАП РФ</w:t>
      </w:r>
      <w:r w:rsidRPr="00AD60F2" w:rsidR="00B14981">
        <w:rPr>
          <w:sz w:val="22"/>
          <w:szCs w:val="22"/>
        </w:rPr>
        <w:t>.</w:t>
      </w:r>
    </w:p>
    <w:p w:rsidR="006C7C99" w:rsidRPr="002D2FE2" w:rsidP="006C7C99">
      <w:pPr>
        <w:ind w:left="-709" w:firstLine="709"/>
        <w:jc w:val="both"/>
        <w:rPr>
          <w:sz w:val="22"/>
          <w:szCs w:val="22"/>
          <w:shd w:val="clear" w:color="auto" w:fill="FFFFFF"/>
        </w:rPr>
      </w:pPr>
      <w:r w:rsidRPr="00AD60F2">
        <w:rPr>
          <w:b/>
          <w:sz w:val="22"/>
          <w:szCs w:val="22"/>
        </w:rPr>
        <w:t xml:space="preserve">   </w:t>
      </w:r>
      <w:r w:rsidRPr="002D2FE2">
        <w:rPr>
          <w:sz w:val="22"/>
          <w:szCs w:val="22"/>
        </w:rPr>
        <w:t xml:space="preserve">В судебное заседание </w:t>
      </w:r>
      <w:r w:rsidRPr="002D2FE2" w:rsidR="00D93546">
        <w:rPr>
          <w:sz w:val="22"/>
          <w:szCs w:val="22"/>
        </w:rPr>
        <w:t>Мазур</w:t>
      </w:r>
      <w:r w:rsidRPr="002D2FE2" w:rsidR="00D93546">
        <w:rPr>
          <w:sz w:val="22"/>
          <w:szCs w:val="22"/>
        </w:rPr>
        <w:t xml:space="preserve"> А.Н. </w:t>
      </w:r>
      <w:r w:rsidRPr="002D2FE2">
        <w:rPr>
          <w:sz w:val="22"/>
          <w:szCs w:val="22"/>
        </w:rPr>
        <w:t>не явился, о времени и месте судебного засед</w:t>
      </w:r>
      <w:r w:rsidRPr="002D2FE2" w:rsidR="00D93546">
        <w:rPr>
          <w:sz w:val="22"/>
          <w:szCs w:val="22"/>
        </w:rPr>
        <w:t xml:space="preserve">ания </w:t>
      </w:r>
      <w:r w:rsidRPr="002D2FE2" w:rsidR="00D93546">
        <w:rPr>
          <w:sz w:val="22"/>
          <w:szCs w:val="22"/>
        </w:rPr>
        <w:t>извещен</w:t>
      </w:r>
      <w:r w:rsidRPr="002D2FE2" w:rsidR="00D93546">
        <w:rPr>
          <w:sz w:val="22"/>
          <w:szCs w:val="22"/>
        </w:rPr>
        <w:t xml:space="preserve"> надлежащим образом.</w:t>
      </w:r>
      <w:r w:rsidRPr="002D2FE2">
        <w:rPr>
          <w:sz w:val="22"/>
          <w:szCs w:val="22"/>
        </w:rPr>
        <w:t xml:space="preserve"> </w:t>
      </w:r>
      <w:r w:rsidRPr="002D2FE2">
        <w:rPr>
          <w:sz w:val="22"/>
          <w:szCs w:val="22"/>
        </w:rPr>
        <w:t xml:space="preserve">В соответствии с ч.3 ст.25.1 КоАП РФ, </w:t>
      </w:r>
      <w:r w:rsidRPr="002D2FE2">
        <w:rPr>
          <w:sz w:val="22"/>
          <w:szCs w:val="22"/>
          <w:shd w:val="clear" w:color="auto" w:fill="FFFFFF"/>
        </w:rPr>
        <w:t xml:space="preserve">присутствие </w:t>
      </w:r>
      <w:r w:rsidRPr="002D2FE2" w:rsidR="00D93546">
        <w:rPr>
          <w:sz w:val="22"/>
          <w:szCs w:val="22"/>
        </w:rPr>
        <w:t>Мазура</w:t>
      </w:r>
      <w:r w:rsidRPr="002D2FE2" w:rsidR="00D93546">
        <w:rPr>
          <w:sz w:val="22"/>
          <w:szCs w:val="22"/>
        </w:rPr>
        <w:t xml:space="preserve"> А.Н. </w:t>
      </w:r>
      <w:r w:rsidRPr="002D2FE2">
        <w:rPr>
          <w:sz w:val="22"/>
          <w:szCs w:val="22"/>
          <w:shd w:val="clear" w:color="auto" w:fill="FFFFFF"/>
        </w:rPr>
        <w:t xml:space="preserve"> при рассмотрении дела обязательным не признавалось. </w:t>
      </w:r>
    </w:p>
    <w:p w:rsidR="006C7C99" w:rsidRPr="002D2FE2" w:rsidP="006C7C99">
      <w:pPr>
        <w:ind w:left="-709" w:firstLine="709"/>
        <w:jc w:val="both"/>
        <w:rPr>
          <w:sz w:val="22"/>
          <w:szCs w:val="22"/>
          <w:shd w:val="clear" w:color="auto" w:fill="FFFFFF"/>
        </w:rPr>
      </w:pPr>
      <w:r w:rsidRPr="002D2FE2">
        <w:rPr>
          <w:sz w:val="22"/>
          <w:szCs w:val="22"/>
        </w:rPr>
        <w:t xml:space="preserve">   </w:t>
      </w:r>
      <w:r w:rsidRPr="002D2FE2">
        <w:rPr>
          <w:sz w:val="22"/>
          <w:szCs w:val="22"/>
        </w:rPr>
        <w:t>При таких обстоятельствах,</w:t>
      </w:r>
      <w:r w:rsidRPr="002D2FE2">
        <w:rPr>
          <w:sz w:val="22"/>
          <w:szCs w:val="22"/>
          <w:shd w:val="clear" w:color="auto" w:fill="FFFFFF"/>
        </w:rPr>
        <w:t xml:space="preserve"> мировой судья признает </w:t>
      </w:r>
      <w:r w:rsidRPr="002D2FE2" w:rsidR="00D93546">
        <w:rPr>
          <w:sz w:val="22"/>
          <w:szCs w:val="22"/>
        </w:rPr>
        <w:t>Мазура</w:t>
      </w:r>
      <w:r w:rsidRPr="002D2FE2" w:rsidR="00D93546">
        <w:rPr>
          <w:sz w:val="22"/>
          <w:szCs w:val="22"/>
        </w:rPr>
        <w:t xml:space="preserve"> А.Н. </w:t>
      </w:r>
      <w:r w:rsidRPr="002D2FE2">
        <w:rPr>
          <w:sz w:val="22"/>
          <w:szCs w:val="22"/>
          <w:shd w:val="clear" w:color="auto" w:fill="FFFFFF"/>
        </w:rPr>
        <w:t>надлежаще извещенн</w:t>
      </w:r>
      <w:r w:rsidRPr="002D2FE2" w:rsidR="00F058AD">
        <w:rPr>
          <w:sz w:val="22"/>
          <w:szCs w:val="22"/>
          <w:shd w:val="clear" w:color="auto" w:fill="FFFFFF"/>
        </w:rPr>
        <w:t>ым</w:t>
      </w:r>
      <w:r w:rsidRPr="002D2FE2">
        <w:rPr>
          <w:sz w:val="22"/>
          <w:szCs w:val="22"/>
          <w:shd w:val="clear" w:color="auto" w:fill="FFFFFF"/>
        </w:rPr>
        <w:t xml:space="preserve"> о времени и месте судебного заседания и считает возможным, в силу ч.2 ст.25.1 КоАП РФ, рассмотреть дело в е</w:t>
      </w:r>
      <w:r w:rsidRPr="002D2FE2" w:rsidR="00DD034B">
        <w:rPr>
          <w:sz w:val="22"/>
          <w:szCs w:val="22"/>
          <w:shd w:val="clear" w:color="auto" w:fill="FFFFFF"/>
        </w:rPr>
        <w:t>го</w:t>
      </w:r>
      <w:r w:rsidRPr="002D2FE2">
        <w:rPr>
          <w:sz w:val="22"/>
          <w:szCs w:val="22"/>
          <w:shd w:val="clear" w:color="auto" w:fill="FFFFFF"/>
        </w:rPr>
        <w:t xml:space="preserve"> отсутствие по представленным доказательствам.</w:t>
      </w:r>
    </w:p>
    <w:p w:rsidR="00913D57" w:rsidRPr="002D2FE2" w:rsidP="00AC099E">
      <w:pPr>
        <w:ind w:left="-709" w:firstLine="709"/>
        <w:jc w:val="both"/>
        <w:rPr>
          <w:sz w:val="22"/>
          <w:szCs w:val="22"/>
        </w:rPr>
      </w:pPr>
      <w:r w:rsidRPr="002D2FE2">
        <w:rPr>
          <w:sz w:val="22"/>
          <w:szCs w:val="22"/>
        </w:rPr>
        <w:t xml:space="preserve">  Защитник  представила письменные пояснения  </w:t>
      </w:r>
      <w:r w:rsidRPr="002D2FE2">
        <w:rPr>
          <w:sz w:val="22"/>
          <w:szCs w:val="22"/>
        </w:rPr>
        <w:t>Мазура</w:t>
      </w:r>
      <w:r w:rsidRPr="002D2FE2">
        <w:rPr>
          <w:sz w:val="22"/>
          <w:szCs w:val="22"/>
        </w:rPr>
        <w:t xml:space="preserve"> АН.,  в которых  изложено о согласии  с </w:t>
      </w:r>
      <w:r w:rsidRPr="002D2FE2">
        <w:rPr>
          <w:sz w:val="22"/>
          <w:szCs w:val="22"/>
        </w:rPr>
        <w:t>протоколом</w:t>
      </w:r>
      <w:r w:rsidRPr="002D2FE2">
        <w:rPr>
          <w:sz w:val="22"/>
          <w:szCs w:val="22"/>
        </w:rPr>
        <w:t xml:space="preserve"> об административном правонарушении, и о том, что нарушения были совершены непреднамеренно, все возможные меры будут приняты для того, чтобы избежать последующих аналогичных правонарушений.</w:t>
      </w:r>
    </w:p>
    <w:p w:rsidR="005027B1" w:rsidRPr="002D2FE2" w:rsidP="00D22FC2">
      <w:pPr>
        <w:pStyle w:val="BodyText"/>
        <w:ind w:left="-709"/>
        <w:rPr>
          <w:sz w:val="22"/>
          <w:szCs w:val="22"/>
        </w:rPr>
      </w:pPr>
      <w:r w:rsidRPr="002D2FE2">
        <w:rPr>
          <w:sz w:val="22"/>
          <w:szCs w:val="22"/>
        </w:rPr>
        <w:t xml:space="preserve">     </w:t>
      </w:r>
      <w:r w:rsidRPr="002D2FE2" w:rsidR="00D51C6B">
        <w:rPr>
          <w:sz w:val="22"/>
          <w:szCs w:val="22"/>
        </w:rPr>
        <w:t xml:space="preserve">     </w:t>
      </w:r>
      <w:r w:rsidRPr="002D2FE2" w:rsidR="00380C73">
        <w:rPr>
          <w:sz w:val="22"/>
          <w:szCs w:val="22"/>
        </w:rPr>
        <w:t xml:space="preserve"> </w:t>
      </w:r>
      <w:r w:rsidRPr="002D2FE2">
        <w:rPr>
          <w:sz w:val="22"/>
          <w:szCs w:val="22"/>
        </w:rPr>
        <w:t xml:space="preserve">Изучив материалы дела, мировой судья считает, что в действиях </w:t>
      </w:r>
      <w:r w:rsidRPr="002D2FE2" w:rsidR="00D93546">
        <w:rPr>
          <w:sz w:val="22"/>
          <w:szCs w:val="22"/>
        </w:rPr>
        <w:t>Мазура</w:t>
      </w:r>
      <w:r w:rsidRPr="002D2FE2" w:rsidR="00D93546">
        <w:rPr>
          <w:sz w:val="22"/>
          <w:szCs w:val="22"/>
        </w:rPr>
        <w:t xml:space="preserve"> А.Н. </w:t>
      </w:r>
      <w:r w:rsidRPr="002D2FE2">
        <w:rPr>
          <w:sz w:val="22"/>
          <w:szCs w:val="22"/>
        </w:rPr>
        <w:t xml:space="preserve">имеется состав административного правонарушения, предусмотренного </w:t>
      </w:r>
      <w:r w:rsidRPr="002D2FE2" w:rsidR="00DE3FC1">
        <w:rPr>
          <w:sz w:val="22"/>
          <w:szCs w:val="22"/>
        </w:rPr>
        <w:t xml:space="preserve">ч.1 </w:t>
      </w:r>
      <w:r w:rsidRPr="002D2FE2">
        <w:rPr>
          <w:sz w:val="22"/>
          <w:szCs w:val="22"/>
        </w:rPr>
        <w:t>ст. 15.33.2 КоАП РФ.</w:t>
      </w:r>
    </w:p>
    <w:p w:rsidR="00A8590F" w:rsidRPr="002D2FE2" w:rsidP="00A8590F">
      <w:pPr>
        <w:ind w:left="-709" w:hanging="142"/>
        <w:jc w:val="both"/>
        <w:rPr>
          <w:sz w:val="22"/>
          <w:szCs w:val="22"/>
        </w:rPr>
      </w:pPr>
      <w:r w:rsidRPr="002D2FE2">
        <w:rPr>
          <w:sz w:val="22"/>
          <w:szCs w:val="22"/>
        </w:rPr>
        <w:t xml:space="preserve">      </w:t>
      </w:r>
      <w:r w:rsidRPr="002D2FE2" w:rsidR="00D51C6B">
        <w:rPr>
          <w:sz w:val="22"/>
          <w:szCs w:val="22"/>
        </w:rPr>
        <w:t xml:space="preserve">    </w:t>
      </w:r>
      <w:r w:rsidRPr="002D2FE2">
        <w:rPr>
          <w:sz w:val="22"/>
          <w:szCs w:val="22"/>
        </w:rPr>
        <w:t xml:space="preserve">     </w:t>
      </w:r>
      <w:r w:rsidRPr="002D2FE2">
        <w:rPr>
          <w:sz w:val="22"/>
          <w:szCs w:val="22"/>
        </w:rPr>
        <w:t>В ч.1</w:t>
      </w:r>
      <w:r w:rsidRPr="002D2FE2" w:rsidR="001A6093">
        <w:rPr>
          <w:sz w:val="22"/>
          <w:szCs w:val="22"/>
        </w:rPr>
        <w:t xml:space="preserve"> ст.</w:t>
      </w:r>
      <w:r w:rsidRPr="002D2FE2" w:rsidR="005027B1">
        <w:rPr>
          <w:sz w:val="22"/>
          <w:szCs w:val="22"/>
        </w:rPr>
        <w:t xml:space="preserve">15.33.2 КоАП РФ предусмотрена административная ответственность за </w:t>
      </w:r>
      <w:r w:rsidRPr="002D2FE2" w:rsidR="001A6093">
        <w:rPr>
          <w:sz w:val="22"/>
          <w:szCs w:val="22"/>
          <w:shd w:val="clear" w:color="auto" w:fill="FFFFFF"/>
        </w:rPr>
        <w:t xml:space="preserve">непредставление в </w:t>
      </w:r>
      <w:r w:rsidRPr="002D2FE2" w:rsidR="006B22F5">
        <w:rPr>
          <w:sz w:val="22"/>
          <w:szCs w:val="22"/>
          <w:shd w:val="clear" w:color="auto" w:fill="FFFFFF"/>
        </w:rPr>
        <w:t xml:space="preserve">установленный </w:t>
      </w:r>
      <w:hyperlink r:id="rId5" w:anchor="dst100079" w:history="1">
        <w:r w:rsidRPr="002D2FE2">
          <w:rPr>
            <w:rStyle w:val="Hyperlink"/>
            <w:color w:val="auto"/>
            <w:sz w:val="22"/>
            <w:szCs w:val="22"/>
            <w:u w:val="none"/>
            <w:shd w:val="clear" w:color="auto" w:fill="FFFFFF"/>
          </w:rPr>
          <w:t>законодательством</w:t>
        </w:r>
      </w:hyperlink>
      <w:r w:rsidRPr="002D2FE2" w:rsidR="006B22F5">
        <w:rPr>
          <w:sz w:val="22"/>
          <w:szCs w:val="22"/>
          <w:shd w:val="clear" w:color="auto" w:fill="FFFFFF"/>
        </w:rPr>
        <w:t xml:space="preserve"> Российской </w:t>
      </w:r>
      <w:r w:rsidRPr="002D2FE2">
        <w:rPr>
          <w:sz w:val="22"/>
          <w:szCs w:val="22"/>
          <w:shd w:val="clear" w:color="auto" w:fill="FFFFFF"/>
        </w:rPr>
        <w:t>Федерации об индивидуальном (персонифицированном) учете в системе обязательного пенсионного страхования срок либо отказ от представления в органы Пенсионного фонда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системе обязательного пенсионного страхования, а равно представление таких сведений в</w:t>
      </w:r>
      <w:r w:rsidRPr="002D2FE2">
        <w:rPr>
          <w:sz w:val="22"/>
          <w:szCs w:val="22"/>
          <w:shd w:val="clear" w:color="auto" w:fill="FFFFFF"/>
        </w:rPr>
        <w:t xml:space="preserve"> неполном </w:t>
      </w:r>
      <w:r w:rsidRPr="002D2FE2">
        <w:rPr>
          <w:sz w:val="22"/>
          <w:szCs w:val="22"/>
          <w:shd w:val="clear" w:color="auto" w:fill="FFFFFF"/>
        </w:rPr>
        <w:t>объеме</w:t>
      </w:r>
      <w:r w:rsidRPr="002D2FE2">
        <w:rPr>
          <w:sz w:val="22"/>
          <w:szCs w:val="22"/>
          <w:shd w:val="clear" w:color="auto" w:fill="FFFFFF"/>
        </w:rPr>
        <w:t xml:space="preserve"> или в искаженном виде, за исключением случаев, предусмотренных </w:t>
      </w:r>
      <w:hyperlink r:id="rId6" w:anchor="dst9110" w:history="1">
        <w:r w:rsidRPr="002D2FE2">
          <w:rPr>
            <w:rStyle w:val="Hyperlink"/>
            <w:color w:val="auto"/>
            <w:sz w:val="22"/>
            <w:szCs w:val="22"/>
            <w:u w:val="none"/>
            <w:shd w:val="clear" w:color="auto" w:fill="FFFFFF"/>
          </w:rPr>
          <w:t>частью 2</w:t>
        </w:r>
      </w:hyperlink>
      <w:r w:rsidRPr="002D2FE2">
        <w:rPr>
          <w:sz w:val="22"/>
          <w:szCs w:val="22"/>
          <w:shd w:val="clear" w:color="auto" w:fill="FFFFFF"/>
        </w:rPr>
        <w:t> настоящей статьи</w:t>
      </w:r>
      <w:r w:rsidRPr="002D2FE2">
        <w:rPr>
          <w:sz w:val="22"/>
          <w:szCs w:val="22"/>
          <w:shd w:val="clear" w:color="auto" w:fill="FFFFFF"/>
        </w:rPr>
        <w:t>.</w:t>
      </w:r>
    </w:p>
    <w:p w:rsidR="00A8590F" w:rsidRPr="002D2FE2" w:rsidP="00A8590F">
      <w:pPr>
        <w:ind w:left="-709" w:hanging="142"/>
        <w:jc w:val="both"/>
        <w:rPr>
          <w:sz w:val="22"/>
          <w:szCs w:val="22"/>
        </w:rPr>
      </w:pPr>
      <w:r w:rsidRPr="002D2FE2">
        <w:rPr>
          <w:sz w:val="22"/>
          <w:szCs w:val="22"/>
        </w:rPr>
        <w:t xml:space="preserve">              В соответствии </w:t>
      </w:r>
      <w:r w:rsidRPr="002D2FE2" w:rsidR="004E3AF1">
        <w:rPr>
          <w:sz w:val="22"/>
          <w:szCs w:val="22"/>
        </w:rPr>
        <w:t xml:space="preserve"> </w:t>
      </w:r>
      <w:r w:rsidRPr="002D2FE2">
        <w:rPr>
          <w:sz w:val="22"/>
          <w:szCs w:val="22"/>
        </w:rPr>
        <w:t xml:space="preserve"> с п. 1 ст. 11 Федерального закона от 01.04.1996 № 27-ФЗ "Об индивидуальном (персонифицированном) учете в системе обязательного пенсионного страхования и обязательном социальном страховании" </w:t>
      </w:r>
      <w:r w:rsidRPr="002D2FE2">
        <w:rPr>
          <w:sz w:val="22"/>
          <w:szCs w:val="22"/>
        </w:rPr>
        <w:t xml:space="preserve">( </w:t>
      </w:r>
      <w:r w:rsidRPr="002D2FE2">
        <w:rPr>
          <w:sz w:val="22"/>
          <w:szCs w:val="22"/>
        </w:rPr>
        <w:t>далее - Федеральны</w:t>
      </w:r>
      <w:r w:rsidRPr="002D2FE2" w:rsidR="00B42448">
        <w:rPr>
          <w:sz w:val="22"/>
          <w:szCs w:val="22"/>
        </w:rPr>
        <w:t>й закон от 01.04.1996 № 27-ФЗ</w:t>
      </w:r>
      <w:r w:rsidRPr="002D2FE2">
        <w:rPr>
          <w:sz w:val="22"/>
          <w:szCs w:val="22"/>
        </w:rPr>
        <w:t>)</w:t>
      </w:r>
      <w:r w:rsidRPr="002D2FE2" w:rsidR="00B42448">
        <w:rPr>
          <w:sz w:val="22"/>
          <w:szCs w:val="22"/>
        </w:rPr>
        <w:t xml:space="preserve"> </w:t>
      </w:r>
      <w:r w:rsidRPr="002D2FE2">
        <w:rPr>
          <w:sz w:val="22"/>
          <w:szCs w:val="22"/>
        </w:rPr>
        <w:t xml:space="preserve">страхователи представляют предусмотренные пунктами 2 - 6 настоящей статьи сведения для индивидуального (персонифицированного) учета в органы Фонда по месту своей регистрации, а сведения, предусмотренные пунктом 8 настоящей статьи, - в налоговые органы в соответствии с законодательством Российской Федерации о налогах и сборах. </w:t>
      </w:r>
    </w:p>
    <w:p w:rsidR="00A8590F" w:rsidRPr="002D2FE2" w:rsidP="00A8590F">
      <w:pPr>
        <w:ind w:left="-709" w:firstLine="709"/>
        <w:jc w:val="both"/>
        <w:rPr>
          <w:sz w:val="22"/>
          <w:szCs w:val="22"/>
        </w:rPr>
      </w:pPr>
      <w:r w:rsidRPr="002D2FE2">
        <w:rPr>
          <w:sz w:val="22"/>
          <w:szCs w:val="22"/>
        </w:rPr>
        <w:t xml:space="preserve">Согласно </w:t>
      </w:r>
      <w:r w:rsidRPr="002D2FE2" w:rsidR="004E3AF1">
        <w:rPr>
          <w:sz w:val="22"/>
          <w:szCs w:val="22"/>
        </w:rPr>
        <w:t xml:space="preserve">п. 6 ст. 11 </w:t>
      </w:r>
      <w:r w:rsidRPr="002D2FE2">
        <w:rPr>
          <w:sz w:val="22"/>
          <w:szCs w:val="22"/>
        </w:rPr>
        <w:t xml:space="preserve">Федерального закона  от 01.04.1996 № 27-ФЗ,  </w:t>
      </w:r>
      <w:r w:rsidRPr="002D2FE2" w:rsidR="004E3AF1">
        <w:rPr>
          <w:sz w:val="22"/>
          <w:szCs w:val="22"/>
        </w:rPr>
        <w:t xml:space="preserve">сведения, указанные в подпункте 5 пункта 2 настоящей статьи, представляются не позднее рабочего дня, следующего за днем заключения с застрахованным лицом соответствующего договора, а в случае прекращения договора не позднее рабочего дня, следующего за днем его прекращения. </w:t>
      </w:r>
    </w:p>
    <w:p w:rsidR="00AC099E" w:rsidRPr="002D2FE2" w:rsidP="005A1A00">
      <w:pPr>
        <w:ind w:left="-709" w:firstLine="709"/>
        <w:jc w:val="both"/>
        <w:rPr>
          <w:sz w:val="22"/>
          <w:szCs w:val="22"/>
        </w:rPr>
      </w:pPr>
      <w:r w:rsidRPr="002D2FE2">
        <w:rPr>
          <w:sz w:val="22"/>
          <w:szCs w:val="22"/>
        </w:rPr>
        <w:t>Как указано в подпункте 5 пункта 2 статьи   11 Федерального закона  от 01.04.1996 № 27-ФЗ,  страхователь представляет о каждом работающем у него лице (включая лиц, заключивших договоры гражданско-правового характера, предметом которых является выполнение работ (оказание услуг), договоры авторского заказа, договоры об отчуждении исключительного права на произведения науки, литературы, искусства, издательские лицензионные договоры, лицензионные договоры о предоставлении права использования произведения науки, литературы</w:t>
      </w:r>
      <w:r w:rsidRPr="002D2FE2">
        <w:rPr>
          <w:sz w:val="22"/>
          <w:szCs w:val="22"/>
        </w:rPr>
        <w:t xml:space="preserve">, </w:t>
      </w:r>
      <w:r w:rsidRPr="002D2FE2">
        <w:rPr>
          <w:sz w:val="22"/>
          <w:szCs w:val="22"/>
        </w:rPr>
        <w:t xml:space="preserve">искусства, в том числе договоры о передаче полномочий по управлению правами, заключенные с организацией по управлению правами на коллективной основе) следующие сведения и документы: </w:t>
      </w:r>
      <w:r w:rsidRPr="002D2FE2" w:rsidR="005A1A00">
        <w:rPr>
          <w:sz w:val="22"/>
          <w:szCs w:val="22"/>
        </w:rPr>
        <w:t xml:space="preserve">   </w:t>
      </w:r>
      <w:r w:rsidRPr="002D2FE2">
        <w:rPr>
          <w:sz w:val="22"/>
          <w:szCs w:val="22"/>
        </w:rPr>
        <w:t>дату заключения, дату прекращения и иные реквизиты договора гражданско-правового характера о выполнении работ (об оказании услуг), договора авторского заказа, договора об отчуждении исключительного права на произведения науки, литературы, искусства, издательского лицензионного договора, лицензионного договора о предоставлении</w:t>
      </w:r>
      <w:r w:rsidRPr="002D2FE2">
        <w:rPr>
          <w:sz w:val="22"/>
          <w:szCs w:val="22"/>
        </w:rPr>
        <w:t xml:space="preserve"> </w:t>
      </w:r>
      <w:r w:rsidRPr="002D2FE2">
        <w:rPr>
          <w:sz w:val="22"/>
          <w:szCs w:val="22"/>
        </w:rPr>
        <w:t>права использования произведения науки, литературы, искусства, в том числе договора о передаче полномочий по управлению правами, заключенного с организацией по управлению правами на коллективной основе, на вознаграждение по которым в соответствии с законодательством Российской Федерации о налогах и сборах начисляются страховые взносы, и периоды выполнения работ (ока</w:t>
      </w:r>
      <w:r w:rsidRPr="002D2FE2" w:rsidR="00CB6795">
        <w:rPr>
          <w:sz w:val="22"/>
          <w:szCs w:val="22"/>
        </w:rPr>
        <w:t xml:space="preserve">зания услуг) по таким договорам. </w:t>
      </w:r>
      <w:r w:rsidRPr="002D2FE2" w:rsidR="00CB6795">
        <w:rPr>
          <w:sz w:val="22"/>
          <w:szCs w:val="22"/>
        </w:rPr>
        <w:tab/>
      </w:r>
      <w:r w:rsidRPr="002D2FE2" w:rsidR="00CB6795">
        <w:rPr>
          <w:sz w:val="22"/>
          <w:szCs w:val="22"/>
        </w:rPr>
        <w:tab/>
      </w:r>
      <w:r w:rsidRPr="002D2FE2" w:rsidR="00CB6795">
        <w:rPr>
          <w:sz w:val="22"/>
          <w:szCs w:val="22"/>
        </w:rPr>
        <w:tab/>
      </w:r>
      <w:r w:rsidRPr="002D2FE2" w:rsidR="00CB6795">
        <w:rPr>
          <w:sz w:val="22"/>
          <w:szCs w:val="22"/>
        </w:rPr>
        <w:tab/>
      </w:r>
      <w:r w:rsidRPr="002D2FE2" w:rsidR="00CB6795">
        <w:rPr>
          <w:sz w:val="22"/>
          <w:szCs w:val="22"/>
        </w:rPr>
        <w:tab/>
      </w:r>
      <w:r w:rsidRPr="002D2FE2" w:rsidR="00CB6795">
        <w:rPr>
          <w:sz w:val="22"/>
          <w:szCs w:val="22"/>
        </w:rPr>
        <w:tab/>
      </w:r>
      <w:r w:rsidRPr="002D2FE2" w:rsidR="00CB6795">
        <w:rPr>
          <w:sz w:val="22"/>
          <w:szCs w:val="22"/>
        </w:rPr>
        <w:tab/>
      </w:r>
      <w:r w:rsidRPr="002D2FE2">
        <w:rPr>
          <w:sz w:val="22"/>
          <w:szCs w:val="22"/>
        </w:rPr>
        <w:tab/>
      </w:r>
      <w:r w:rsidRPr="002D2FE2">
        <w:rPr>
          <w:sz w:val="22"/>
          <w:szCs w:val="22"/>
        </w:rPr>
        <w:tab/>
      </w:r>
    </w:p>
    <w:p w:rsidR="00FC24E3" w:rsidP="00AC099E">
      <w:pPr>
        <w:ind w:left="-709" w:firstLine="709"/>
        <w:jc w:val="both"/>
        <w:rPr>
          <w:sz w:val="22"/>
          <w:szCs w:val="22"/>
        </w:rPr>
      </w:pPr>
      <w:r w:rsidRPr="002D2FE2">
        <w:rPr>
          <w:sz w:val="22"/>
          <w:szCs w:val="22"/>
        </w:rPr>
        <w:t>Приказом Фонда пенсионного и социального страхования Российской Федерации от 17 ноября 2023 г. № 2281 утверждена  единая форма "Сведений для 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</w:t>
      </w:r>
      <w:r w:rsidRPr="002D2FE2" w:rsidR="005A1A00">
        <w:rPr>
          <w:sz w:val="22"/>
          <w:szCs w:val="22"/>
        </w:rPr>
        <w:t>сиональных заболеваний (ЕФС-1)"</w:t>
      </w:r>
      <w:r w:rsidRPr="002D2FE2" w:rsidR="00C8695A">
        <w:rPr>
          <w:sz w:val="22"/>
          <w:szCs w:val="22"/>
        </w:rPr>
        <w:t>.</w:t>
      </w:r>
      <w:r w:rsidRPr="002D2FE2" w:rsidR="00B2496F">
        <w:rPr>
          <w:sz w:val="22"/>
          <w:szCs w:val="22"/>
        </w:rPr>
        <w:t xml:space="preserve"> </w:t>
      </w:r>
      <w:r w:rsidRPr="002D2FE2" w:rsidR="005A1A00">
        <w:rPr>
          <w:sz w:val="22"/>
          <w:szCs w:val="22"/>
        </w:rPr>
        <w:tab/>
      </w:r>
      <w:r w:rsidRPr="002D2FE2" w:rsidR="005A1A00">
        <w:rPr>
          <w:sz w:val="22"/>
          <w:szCs w:val="22"/>
        </w:rPr>
        <w:tab/>
      </w:r>
      <w:r w:rsidRPr="002D2FE2" w:rsidR="005A1A00">
        <w:rPr>
          <w:sz w:val="22"/>
          <w:szCs w:val="22"/>
        </w:rPr>
        <w:tab/>
      </w:r>
      <w:r w:rsidRPr="002D2FE2" w:rsidR="005A1A00">
        <w:rPr>
          <w:sz w:val="22"/>
          <w:szCs w:val="22"/>
        </w:rPr>
        <w:tab/>
      </w:r>
      <w:r w:rsidRPr="002D2FE2" w:rsidR="005A1A00">
        <w:rPr>
          <w:sz w:val="22"/>
          <w:szCs w:val="22"/>
        </w:rPr>
        <w:tab/>
      </w:r>
      <w:r w:rsidRPr="002D2FE2" w:rsidR="005A1A00">
        <w:rPr>
          <w:sz w:val="22"/>
          <w:szCs w:val="22"/>
        </w:rPr>
        <w:tab/>
      </w:r>
      <w:r w:rsidRPr="002D2FE2" w:rsidR="00AD60F2">
        <w:rPr>
          <w:sz w:val="22"/>
          <w:szCs w:val="22"/>
        </w:rPr>
        <w:tab/>
      </w:r>
      <w:r w:rsidRPr="002D2FE2" w:rsidR="00AD60F2">
        <w:rPr>
          <w:sz w:val="22"/>
          <w:szCs w:val="22"/>
        </w:rPr>
        <w:tab/>
      </w:r>
      <w:r w:rsidRPr="002D2FE2" w:rsidR="00AD60F2">
        <w:rPr>
          <w:sz w:val="22"/>
          <w:szCs w:val="22"/>
        </w:rPr>
        <w:tab/>
      </w:r>
      <w:r w:rsidRPr="002D2FE2" w:rsidR="00AD60F2">
        <w:rPr>
          <w:sz w:val="22"/>
          <w:szCs w:val="22"/>
        </w:rPr>
        <w:tab/>
      </w:r>
      <w:r w:rsidRPr="002D2FE2" w:rsidR="00AD60F2">
        <w:rPr>
          <w:sz w:val="22"/>
          <w:szCs w:val="22"/>
        </w:rPr>
        <w:tab/>
      </w:r>
      <w:r w:rsidRPr="002D2FE2" w:rsidR="00AD60F2">
        <w:rPr>
          <w:sz w:val="22"/>
          <w:szCs w:val="22"/>
        </w:rPr>
        <w:tab/>
      </w:r>
    </w:p>
    <w:p w:rsidR="00A8590F" w:rsidRPr="002D2FE2" w:rsidP="00AC099E">
      <w:pPr>
        <w:ind w:left="-709" w:firstLine="709"/>
        <w:jc w:val="both"/>
        <w:rPr>
          <w:sz w:val="22"/>
          <w:szCs w:val="22"/>
        </w:rPr>
      </w:pPr>
      <w:r w:rsidRPr="002D2FE2">
        <w:rPr>
          <w:sz w:val="22"/>
          <w:szCs w:val="22"/>
        </w:rPr>
        <w:t xml:space="preserve">В Подразделе 1.1. «Сведения о трудовой (иной) деятельности» ЕФС-1 подлежат указанию сведения о трудовой деятельности, в частности о начале и окончании </w:t>
      </w:r>
      <w:r w:rsidRPr="002D2FE2" w:rsidR="00F15380">
        <w:rPr>
          <w:sz w:val="22"/>
          <w:szCs w:val="22"/>
        </w:rPr>
        <w:t>Договор</w:t>
      </w:r>
      <w:r w:rsidRPr="002D2FE2">
        <w:rPr>
          <w:sz w:val="22"/>
          <w:szCs w:val="22"/>
        </w:rPr>
        <w:t>а</w:t>
      </w:r>
      <w:r w:rsidRPr="002D2FE2" w:rsidR="00F15380">
        <w:rPr>
          <w:sz w:val="22"/>
          <w:szCs w:val="22"/>
        </w:rPr>
        <w:t xml:space="preserve"> гражданско-правового характера (далее - договор ГПХ). </w:t>
      </w:r>
    </w:p>
    <w:p w:rsidR="00FC24E3" w:rsidP="00E01417">
      <w:pPr>
        <w:ind w:left="-709" w:hanging="142"/>
        <w:jc w:val="both"/>
        <w:rPr>
          <w:sz w:val="22"/>
          <w:szCs w:val="22"/>
        </w:rPr>
      </w:pPr>
      <w:r w:rsidRPr="002D2FE2">
        <w:rPr>
          <w:sz w:val="22"/>
          <w:szCs w:val="22"/>
        </w:rPr>
        <w:t xml:space="preserve">             Фактические обстоятельства совершения административного правонарушения установлены материалами дела, а именно: протоколом об административном правонарушении № </w:t>
      </w:r>
      <w:r w:rsidR="000349A2">
        <w:rPr>
          <w:sz w:val="27"/>
          <w:szCs w:val="27"/>
        </w:rPr>
        <w:t>/данные изъяты/</w:t>
      </w:r>
      <w:r w:rsidRPr="00256420" w:rsidR="000349A2">
        <w:rPr>
          <w:sz w:val="22"/>
          <w:szCs w:val="22"/>
        </w:rPr>
        <w:t xml:space="preserve"> </w:t>
      </w:r>
      <w:r w:rsidRPr="002D2FE2">
        <w:rPr>
          <w:sz w:val="22"/>
          <w:szCs w:val="22"/>
        </w:rPr>
        <w:t xml:space="preserve">  от </w:t>
      </w:r>
      <w:r w:rsidR="000349A2">
        <w:rPr>
          <w:sz w:val="27"/>
          <w:szCs w:val="27"/>
        </w:rPr>
        <w:t>/данные изъяты/</w:t>
      </w:r>
      <w:r w:rsidRPr="00256420" w:rsidR="000349A2">
        <w:rPr>
          <w:sz w:val="22"/>
          <w:szCs w:val="22"/>
        </w:rPr>
        <w:t xml:space="preserve"> </w:t>
      </w:r>
      <w:r w:rsidRPr="002D2FE2">
        <w:rPr>
          <w:sz w:val="22"/>
          <w:szCs w:val="22"/>
        </w:rPr>
        <w:t xml:space="preserve">года в отношении </w:t>
      </w:r>
      <w:r w:rsidRPr="002D2FE2">
        <w:rPr>
          <w:sz w:val="22"/>
          <w:szCs w:val="22"/>
        </w:rPr>
        <w:t>Мазура</w:t>
      </w:r>
      <w:r w:rsidRPr="002D2FE2">
        <w:rPr>
          <w:sz w:val="22"/>
          <w:szCs w:val="22"/>
        </w:rPr>
        <w:t xml:space="preserve"> АН</w:t>
      </w:r>
      <w:r w:rsidRPr="002D2FE2">
        <w:rPr>
          <w:sz w:val="22"/>
          <w:szCs w:val="22"/>
        </w:rPr>
        <w:t>.</w:t>
      </w:r>
      <w:r w:rsidRPr="002D2FE2">
        <w:rPr>
          <w:sz w:val="22"/>
          <w:szCs w:val="22"/>
        </w:rPr>
        <w:t xml:space="preserve"> </w:t>
      </w:r>
      <w:r w:rsidRPr="002D2FE2">
        <w:rPr>
          <w:sz w:val="22"/>
          <w:szCs w:val="22"/>
        </w:rPr>
        <w:t>п</w:t>
      </w:r>
      <w:r w:rsidRPr="002D2FE2">
        <w:rPr>
          <w:sz w:val="22"/>
          <w:szCs w:val="22"/>
        </w:rPr>
        <w:t xml:space="preserve">о ч.1  ст.15.33.2 КоАП РФ; выпиской из ЕГРЮЛ, содержащей сведения об </w:t>
      </w:r>
      <w:r w:rsidR="009D086F">
        <w:rPr>
          <w:sz w:val="27"/>
          <w:szCs w:val="27"/>
        </w:rPr>
        <w:t>/данные изъяты/</w:t>
      </w:r>
      <w:r w:rsidRPr="002D2FE2">
        <w:rPr>
          <w:sz w:val="22"/>
          <w:szCs w:val="22"/>
        </w:rPr>
        <w:t xml:space="preserve">, а также  о  лице,  исполняющий обязанности главного врача - </w:t>
      </w:r>
      <w:r w:rsidRPr="002D2FE2">
        <w:rPr>
          <w:sz w:val="22"/>
          <w:szCs w:val="22"/>
        </w:rPr>
        <w:t>Мазуре</w:t>
      </w:r>
      <w:r w:rsidRPr="002D2FE2">
        <w:rPr>
          <w:sz w:val="22"/>
          <w:szCs w:val="22"/>
        </w:rPr>
        <w:t xml:space="preserve"> А.Н.,(запись, содержащая указанные сведения внесена</w:t>
      </w:r>
      <w:r w:rsidR="009D086F">
        <w:rPr>
          <w:sz w:val="22"/>
          <w:szCs w:val="22"/>
        </w:rPr>
        <w:t xml:space="preserve"> </w:t>
      </w:r>
      <w:r w:rsidR="009D086F">
        <w:rPr>
          <w:sz w:val="27"/>
          <w:szCs w:val="27"/>
        </w:rPr>
        <w:t>/данные изъяты/</w:t>
      </w:r>
      <w:r w:rsidRPr="002D2FE2">
        <w:rPr>
          <w:sz w:val="22"/>
          <w:szCs w:val="22"/>
        </w:rPr>
        <w:t>)</w:t>
      </w:r>
      <w:r w:rsidRPr="002D2FE2">
        <w:rPr>
          <w:sz w:val="22"/>
          <w:szCs w:val="22"/>
          <w:shd w:val="clear" w:color="auto" w:fill="FFFFFF"/>
        </w:rPr>
        <w:t xml:space="preserve">; </w:t>
      </w:r>
      <w:r w:rsidRPr="002D2FE2">
        <w:rPr>
          <w:sz w:val="22"/>
          <w:szCs w:val="22"/>
        </w:rPr>
        <w:t xml:space="preserve">протоколом проверки отчетности, уведомлением  о доставке, извещением о доставке отчётности по форме  ЕФС-1;  </w:t>
      </w:r>
      <w:r w:rsidRPr="002D2FE2">
        <w:rPr>
          <w:sz w:val="22"/>
          <w:szCs w:val="22"/>
        </w:rPr>
        <w:t xml:space="preserve">копиями:  акта о выявлении правонарушения в сфере законодательства РФ об индивидуальном (персонифицированном) учете в системе обязательного пенсионного страхования  и обязательного социального страхования от </w:t>
      </w:r>
      <w:r w:rsidR="009D086F">
        <w:rPr>
          <w:sz w:val="27"/>
          <w:szCs w:val="27"/>
        </w:rPr>
        <w:t>/данные изъяты/</w:t>
      </w:r>
      <w:r w:rsidRPr="00256420" w:rsidR="009D086F">
        <w:rPr>
          <w:sz w:val="22"/>
          <w:szCs w:val="22"/>
        </w:rPr>
        <w:t xml:space="preserve"> </w:t>
      </w:r>
      <w:r w:rsidRPr="002D2FE2">
        <w:rPr>
          <w:sz w:val="22"/>
          <w:szCs w:val="22"/>
        </w:rPr>
        <w:t>года и решения о привлечении страхователя  к ответственности  за совершение правонарушения  в сфере законодательства РФ об индивидуальном (персонифицированном) учете  в системах пенсионного страхования и  обязательного социального страхования.</w:t>
      </w:r>
      <w:r>
        <w:rPr>
          <w:sz w:val="22"/>
          <w:szCs w:val="22"/>
        </w:rPr>
        <w:t xml:space="preserve"> </w:t>
      </w:r>
    </w:p>
    <w:p w:rsidR="009D086F" w:rsidP="00FC24E3">
      <w:pPr>
        <w:ind w:left="-709" w:firstLine="709"/>
        <w:jc w:val="both"/>
        <w:rPr>
          <w:sz w:val="22"/>
          <w:szCs w:val="22"/>
        </w:rPr>
      </w:pPr>
      <w:r w:rsidRPr="002D2FE2">
        <w:rPr>
          <w:sz w:val="22"/>
          <w:szCs w:val="22"/>
        </w:rPr>
        <w:t xml:space="preserve">Невыполнение надлежащим образом публично-правовой обязанности по представлению сведений для индивидуального (персонифицированного) учета, влечет административную ответственность, предусмотренную </w:t>
      </w:r>
      <w:hyperlink r:id="rId7" w:history="1">
        <w:r w:rsidRPr="002D2FE2">
          <w:rPr>
            <w:color w:val="0000FF"/>
            <w:sz w:val="22"/>
            <w:szCs w:val="22"/>
          </w:rPr>
          <w:t>статьей 15.33.2</w:t>
        </w:r>
      </w:hyperlink>
      <w:r w:rsidRPr="002D2FE2">
        <w:rPr>
          <w:sz w:val="22"/>
          <w:szCs w:val="22"/>
        </w:rPr>
        <w:t xml:space="preserve"> Кодекса Российской Федерации об админи</w:t>
      </w:r>
      <w:r>
        <w:rPr>
          <w:sz w:val="22"/>
          <w:szCs w:val="22"/>
        </w:rPr>
        <w:t xml:space="preserve">стративных правонарушениях. </w:t>
      </w:r>
    </w:p>
    <w:p w:rsidR="00675264" w:rsidP="00FC24E3">
      <w:pPr>
        <w:ind w:left="-709" w:firstLine="709"/>
        <w:jc w:val="both"/>
        <w:rPr>
          <w:sz w:val="22"/>
          <w:szCs w:val="22"/>
        </w:rPr>
      </w:pPr>
      <w:r w:rsidRPr="002D2FE2">
        <w:rPr>
          <w:sz w:val="22"/>
          <w:szCs w:val="22"/>
        </w:rPr>
        <w:t xml:space="preserve">При этом </w:t>
      </w:r>
      <w:r w:rsidRPr="002D2FE2">
        <w:rPr>
          <w:sz w:val="22"/>
          <w:szCs w:val="22"/>
        </w:rPr>
        <w:t>соответствующее</w:t>
      </w:r>
      <w:r w:rsidRPr="002D2FE2">
        <w:rPr>
          <w:sz w:val="22"/>
          <w:szCs w:val="22"/>
        </w:rPr>
        <w:t xml:space="preserve"> нарушение является основанием как для привлечения к финансовой ответственности по </w:t>
      </w:r>
      <w:hyperlink r:id="rId8" w:history="1">
        <w:r w:rsidRPr="002D2FE2">
          <w:rPr>
            <w:color w:val="0000FF"/>
            <w:sz w:val="22"/>
            <w:szCs w:val="22"/>
          </w:rPr>
          <w:t>части третьей статьи 17</w:t>
        </w:r>
      </w:hyperlink>
      <w:r w:rsidRPr="002D2FE2">
        <w:rPr>
          <w:sz w:val="22"/>
          <w:szCs w:val="22"/>
        </w:rPr>
        <w:t xml:space="preserve"> Закона № 27-ФЗ виновного юридического лица, являющееся страхователем, так и к административной ответственности по </w:t>
      </w:r>
      <w:hyperlink r:id="rId7" w:history="1">
        <w:r w:rsidRPr="002D2FE2">
          <w:rPr>
            <w:color w:val="0000FF"/>
            <w:sz w:val="22"/>
            <w:szCs w:val="22"/>
          </w:rPr>
          <w:t>статье 15.33.2</w:t>
        </w:r>
      </w:hyperlink>
      <w:r w:rsidRPr="002D2FE2">
        <w:rPr>
          <w:sz w:val="22"/>
          <w:szCs w:val="22"/>
        </w:rPr>
        <w:t xml:space="preserve"> Кодекса Российской Федерации об административных правонарушениях </w:t>
      </w:r>
      <w:r>
        <w:rPr>
          <w:sz w:val="22"/>
          <w:szCs w:val="22"/>
        </w:rPr>
        <w:t>виновного должностного лица.</w:t>
      </w:r>
    </w:p>
    <w:p w:rsidR="00FC24E3" w:rsidP="00FC24E3">
      <w:pPr>
        <w:ind w:left="-709" w:firstLine="709"/>
        <w:jc w:val="both"/>
        <w:rPr>
          <w:sz w:val="22"/>
          <w:szCs w:val="22"/>
        </w:rPr>
      </w:pPr>
      <w:r w:rsidRPr="002D2FE2">
        <w:rPr>
          <w:sz w:val="22"/>
          <w:szCs w:val="22"/>
        </w:rPr>
        <w:t xml:space="preserve">В соответствии со </w:t>
      </w:r>
      <w:hyperlink r:id="rId9" w:history="1">
        <w:r w:rsidRPr="002D2FE2">
          <w:rPr>
            <w:color w:val="0000FF"/>
            <w:sz w:val="22"/>
            <w:szCs w:val="22"/>
          </w:rPr>
          <w:t>статьей 2.4</w:t>
        </w:r>
      </w:hyperlink>
      <w:r w:rsidRPr="002D2FE2">
        <w:rPr>
          <w:sz w:val="22"/>
          <w:szCs w:val="22"/>
        </w:rPr>
        <w:t xml:space="preserve"> Кодекса Российской Федерации об административных правонарушениях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  <w:r w:rsidRPr="002D2FE2">
        <w:rPr>
          <w:sz w:val="22"/>
          <w:szCs w:val="22"/>
        </w:rPr>
        <w:tab/>
      </w:r>
      <w:r w:rsidRPr="002D2FE2">
        <w:rPr>
          <w:sz w:val="22"/>
          <w:szCs w:val="22"/>
        </w:rPr>
        <w:tab/>
      </w:r>
      <w:r w:rsidRPr="002D2FE2">
        <w:rPr>
          <w:sz w:val="22"/>
          <w:szCs w:val="22"/>
        </w:rPr>
        <w:tab/>
      </w:r>
      <w:r w:rsidRPr="002D2FE2">
        <w:rPr>
          <w:sz w:val="22"/>
          <w:szCs w:val="22"/>
        </w:rPr>
        <w:tab/>
      </w:r>
      <w:r w:rsidRPr="002D2FE2">
        <w:rPr>
          <w:sz w:val="22"/>
          <w:szCs w:val="22"/>
        </w:rPr>
        <w:tab/>
      </w:r>
      <w:r w:rsidRPr="002D2FE2">
        <w:rPr>
          <w:sz w:val="22"/>
          <w:szCs w:val="22"/>
        </w:rPr>
        <w:tab/>
      </w:r>
      <w:r w:rsidRPr="002D2FE2">
        <w:rPr>
          <w:sz w:val="22"/>
          <w:szCs w:val="22"/>
        </w:rPr>
        <w:tab/>
      </w:r>
    </w:p>
    <w:p w:rsidR="00FC24E3" w:rsidP="00FC24E3">
      <w:pPr>
        <w:ind w:left="-709" w:firstLine="709"/>
        <w:jc w:val="both"/>
        <w:rPr>
          <w:sz w:val="22"/>
          <w:szCs w:val="22"/>
        </w:rPr>
      </w:pPr>
      <w:r w:rsidRPr="002D2FE2">
        <w:rPr>
          <w:sz w:val="22"/>
          <w:szCs w:val="22"/>
        </w:rPr>
        <w:t xml:space="preserve">В силу примечания к указанной </w:t>
      </w:r>
      <w:hyperlink r:id="rId9" w:history="1">
        <w:r w:rsidRPr="002D2FE2">
          <w:rPr>
            <w:color w:val="0000FF"/>
            <w:sz w:val="22"/>
            <w:szCs w:val="22"/>
          </w:rPr>
          <w:t>норме</w:t>
        </w:r>
      </w:hyperlink>
      <w:r w:rsidRPr="002D2FE2">
        <w:rPr>
          <w:sz w:val="22"/>
          <w:szCs w:val="22"/>
        </w:rPr>
        <w:t xml:space="preserve"> совершившие административные правонарушения в связи с выполнением организационно-распорядительных или административно-хозяйственных функций руководители и другие работники организаций несут административную ответственность как должностные лица.</w:t>
      </w:r>
      <w:r w:rsidRPr="002D2FE2">
        <w:rPr>
          <w:sz w:val="22"/>
          <w:szCs w:val="22"/>
        </w:rPr>
        <w:tab/>
      </w:r>
      <w:r w:rsidRPr="002D2FE2">
        <w:rPr>
          <w:sz w:val="22"/>
          <w:szCs w:val="22"/>
        </w:rPr>
        <w:tab/>
      </w:r>
      <w:r w:rsidRPr="002D2FE2">
        <w:rPr>
          <w:sz w:val="22"/>
          <w:szCs w:val="22"/>
        </w:rPr>
        <w:tab/>
      </w:r>
    </w:p>
    <w:p w:rsidR="00AC099E" w:rsidRPr="002D2FE2" w:rsidP="00FC24E3">
      <w:pPr>
        <w:ind w:left="-709" w:firstLine="709"/>
        <w:jc w:val="both"/>
        <w:rPr>
          <w:sz w:val="22"/>
          <w:szCs w:val="22"/>
        </w:rPr>
      </w:pPr>
      <w:r w:rsidRPr="002D2FE2">
        <w:rPr>
          <w:sz w:val="22"/>
          <w:szCs w:val="22"/>
        </w:rPr>
        <w:t xml:space="preserve">Исполняющий обязанности главного врача </w:t>
      </w:r>
      <w:r w:rsidR="009D086F">
        <w:rPr>
          <w:sz w:val="27"/>
          <w:szCs w:val="27"/>
        </w:rPr>
        <w:t>/данные изъяты/</w:t>
      </w:r>
      <w:r w:rsidRPr="00256420" w:rsidR="009D086F">
        <w:rPr>
          <w:sz w:val="22"/>
          <w:szCs w:val="22"/>
        </w:rPr>
        <w:t xml:space="preserve"> </w:t>
      </w:r>
      <w:r w:rsidRPr="002D2FE2">
        <w:rPr>
          <w:sz w:val="22"/>
          <w:szCs w:val="22"/>
        </w:rPr>
        <w:t>Мазур</w:t>
      </w:r>
      <w:r w:rsidRPr="002D2FE2">
        <w:rPr>
          <w:sz w:val="22"/>
          <w:szCs w:val="22"/>
        </w:rPr>
        <w:t xml:space="preserve"> А.Н., имеющий право без доверенности действовать от имени учреждения, является должностным лицом, ответственным за представление в территориальные органы Фонда пенсионного и социального страхования Российской Федерации указанных сведений (документов). </w:t>
      </w:r>
    </w:p>
    <w:p w:rsidR="00383434" w:rsidRPr="002D2FE2" w:rsidP="00AA32BA">
      <w:pPr>
        <w:ind w:left="-709" w:firstLine="425"/>
        <w:jc w:val="both"/>
        <w:rPr>
          <w:sz w:val="22"/>
          <w:szCs w:val="22"/>
        </w:rPr>
      </w:pPr>
      <w:r w:rsidRPr="002D2FE2">
        <w:rPr>
          <w:color w:val="000000"/>
          <w:sz w:val="22"/>
          <w:szCs w:val="22"/>
        </w:rPr>
        <w:t xml:space="preserve">     </w:t>
      </w:r>
      <w:r w:rsidRPr="002D2FE2" w:rsidR="00A63EBF">
        <w:rPr>
          <w:color w:val="000000"/>
          <w:sz w:val="22"/>
          <w:szCs w:val="22"/>
        </w:rPr>
        <w:t xml:space="preserve">Таким образом, вина </w:t>
      </w:r>
      <w:r w:rsidRPr="002D2FE2" w:rsidR="00AC099E">
        <w:rPr>
          <w:sz w:val="22"/>
          <w:szCs w:val="22"/>
        </w:rPr>
        <w:t>Мазура</w:t>
      </w:r>
      <w:r w:rsidRPr="002D2FE2" w:rsidR="00AC099E">
        <w:rPr>
          <w:sz w:val="22"/>
          <w:szCs w:val="22"/>
        </w:rPr>
        <w:t xml:space="preserve"> А.Н. </w:t>
      </w:r>
      <w:r w:rsidRPr="002D2FE2" w:rsidR="00BD1634">
        <w:rPr>
          <w:color w:val="000000"/>
          <w:sz w:val="22"/>
          <w:szCs w:val="22"/>
        </w:rPr>
        <w:t xml:space="preserve">в совершении </w:t>
      </w:r>
      <w:r w:rsidRPr="002D2FE2" w:rsidR="00B26478">
        <w:rPr>
          <w:color w:val="000000"/>
          <w:sz w:val="22"/>
          <w:szCs w:val="22"/>
        </w:rPr>
        <w:t>административного правонарушения полностью подтверждается исследованными в судебно</w:t>
      </w:r>
      <w:r w:rsidRPr="002D2FE2" w:rsidR="00F22523">
        <w:rPr>
          <w:color w:val="000000"/>
          <w:sz w:val="22"/>
          <w:szCs w:val="22"/>
        </w:rPr>
        <w:t>м заседании доказательствами и е</w:t>
      </w:r>
      <w:r w:rsidRPr="002D2FE2" w:rsidR="0050480C">
        <w:rPr>
          <w:color w:val="000000"/>
          <w:sz w:val="22"/>
          <w:szCs w:val="22"/>
        </w:rPr>
        <w:t>го</w:t>
      </w:r>
      <w:r w:rsidRPr="002D2FE2" w:rsidR="00B26478">
        <w:rPr>
          <w:color w:val="000000"/>
          <w:sz w:val="22"/>
          <w:szCs w:val="22"/>
        </w:rPr>
        <w:t xml:space="preserve"> действия </w:t>
      </w:r>
      <w:r w:rsidRPr="002D2FE2" w:rsidR="003B7EFF">
        <w:rPr>
          <w:color w:val="000000"/>
          <w:sz w:val="22"/>
          <w:szCs w:val="22"/>
        </w:rPr>
        <w:t>следует квалифицировать</w:t>
      </w:r>
      <w:r w:rsidRPr="002D2FE2" w:rsidR="00B26478">
        <w:rPr>
          <w:color w:val="000000"/>
          <w:sz w:val="22"/>
          <w:szCs w:val="22"/>
        </w:rPr>
        <w:t xml:space="preserve"> по</w:t>
      </w:r>
      <w:r w:rsidRPr="002D2FE2" w:rsidR="00B26478">
        <w:rPr>
          <w:sz w:val="22"/>
          <w:szCs w:val="22"/>
        </w:rPr>
        <w:t xml:space="preserve"> </w:t>
      </w:r>
      <w:r w:rsidRPr="002D2FE2" w:rsidR="00D51C6B">
        <w:rPr>
          <w:sz w:val="22"/>
          <w:szCs w:val="22"/>
        </w:rPr>
        <w:t xml:space="preserve">ч.1 </w:t>
      </w:r>
      <w:r w:rsidRPr="002D2FE2" w:rsidR="00B26478">
        <w:rPr>
          <w:sz w:val="22"/>
          <w:szCs w:val="22"/>
        </w:rPr>
        <w:t>ст. 15.</w:t>
      </w:r>
      <w:r w:rsidRPr="002D2FE2" w:rsidR="00371B47">
        <w:rPr>
          <w:sz w:val="22"/>
          <w:szCs w:val="22"/>
        </w:rPr>
        <w:t>33.2</w:t>
      </w:r>
      <w:r w:rsidRPr="002D2FE2" w:rsidR="00B26478">
        <w:rPr>
          <w:sz w:val="22"/>
          <w:szCs w:val="22"/>
        </w:rPr>
        <w:t xml:space="preserve"> КоАП РФ,</w:t>
      </w:r>
      <w:r w:rsidRPr="002D2FE2" w:rsidR="00371B47">
        <w:rPr>
          <w:sz w:val="22"/>
          <w:szCs w:val="22"/>
        </w:rPr>
        <w:t xml:space="preserve"> как</w:t>
      </w:r>
      <w:r w:rsidRPr="002D2FE2" w:rsidR="00B26478">
        <w:rPr>
          <w:sz w:val="22"/>
          <w:szCs w:val="22"/>
        </w:rPr>
        <w:t xml:space="preserve"> </w:t>
      </w:r>
      <w:r w:rsidRPr="002D2FE2" w:rsidR="00110B7C">
        <w:rPr>
          <w:sz w:val="22"/>
          <w:szCs w:val="22"/>
        </w:rPr>
        <w:t xml:space="preserve">непредставление в </w:t>
      </w:r>
      <w:r w:rsidRPr="002D2FE2" w:rsidR="009A744E">
        <w:rPr>
          <w:sz w:val="22"/>
          <w:szCs w:val="22"/>
        </w:rPr>
        <w:t xml:space="preserve">установленный законодательством Российской </w:t>
      </w:r>
      <w:r w:rsidRPr="002D2FE2" w:rsidR="00D51C6B">
        <w:rPr>
          <w:sz w:val="22"/>
          <w:szCs w:val="22"/>
        </w:rPr>
        <w:t xml:space="preserve">Федерации об </w:t>
      </w:r>
      <w:r w:rsidRPr="002D2FE2" w:rsidR="00110B7C">
        <w:rPr>
          <w:sz w:val="22"/>
          <w:szCs w:val="22"/>
        </w:rPr>
        <w:t>индивидуальном (персонифицированном) учете в системе обязательного пенсионного страхования срок сведений (документов), необходимых для ведения индивидуального (персонифицированного) учета в системе обязат</w:t>
      </w:r>
      <w:r w:rsidRPr="002D2FE2">
        <w:rPr>
          <w:sz w:val="22"/>
          <w:szCs w:val="22"/>
        </w:rPr>
        <w:t xml:space="preserve">ельного пенсионного страхования. </w:t>
      </w:r>
    </w:p>
    <w:p w:rsidR="005D370E" w:rsidRPr="002D2FE2" w:rsidP="005D370E">
      <w:pPr>
        <w:ind w:left="-709" w:hanging="142"/>
        <w:jc w:val="both"/>
        <w:rPr>
          <w:sz w:val="22"/>
          <w:szCs w:val="22"/>
        </w:rPr>
      </w:pPr>
      <w:r w:rsidRPr="002D2FE2">
        <w:rPr>
          <w:sz w:val="22"/>
          <w:szCs w:val="22"/>
        </w:rPr>
        <w:t xml:space="preserve">     </w:t>
      </w:r>
      <w:r w:rsidRPr="002D2FE2" w:rsidR="00D51C6B">
        <w:rPr>
          <w:sz w:val="22"/>
          <w:szCs w:val="22"/>
        </w:rPr>
        <w:t xml:space="preserve">       </w:t>
      </w:r>
      <w:r w:rsidRPr="002D2FE2" w:rsidR="005A1A00">
        <w:rPr>
          <w:sz w:val="22"/>
          <w:szCs w:val="22"/>
        </w:rPr>
        <w:t xml:space="preserve">     </w:t>
      </w:r>
      <w:r w:rsidRPr="002D2FE2">
        <w:rPr>
          <w:sz w:val="22"/>
          <w:szCs w:val="22"/>
        </w:rPr>
        <w:t xml:space="preserve">Санкция ч.1 ст.15.33.2 КоАП РФ предусматривает административное наказание в виде административного штрафа </w:t>
      </w:r>
      <w:r w:rsidRPr="002D2FE2">
        <w:rPr>
          <w:rFonts w:eastAsia="Calibri"/>
          <w:sz w:val="22"/>
          <w:szCs w:val="22"/>
        </w:rPr>
        <w:t>на должностных лиц в размере от трехсот до пятисот рублей.</w:t>
      </w:r>
    </w:p>
    <w:p w:rsidR="005D370E" w:rsidRPr="002D2FE2" w:rsidP="005D370E">
      <w:pPr>
        <w:autoSpaceDE w:val="0"/>
        <w:autoSpaceDN w:val="0"/>
        <w:adjustRightInd w:val="0"/>
        <w:ind w:left="-709" w:hanging="142"/>
        <w:jc w:val="both"/>
        <w:rPr>
          <w:rFonts w:eastAsia="Calibri"/>
          <w:sz w:val="22"/>
          <w:szCs w:val="22"/>
        </w:rPr>
      </w:pPr>
      <w:r w:rsidRPr="002D2FE2">
        <w:rPr>
          <w:sz w:val="22"/>
          <w:szCs w:val="22"/>
        </w:rPr>
        <w:t xml:space="preserve">            </w:t>
      </w:r>
      <w:r w:rsidRPr="002D2FE2" w:rsidR="005A1A00">
        <w:rPr>
          <w:sz w:val="22"/>
          <w:szCs w:val="22"/>
        </w:rPr>
        <w:t xml:space="preserve">      </w:t>
      </w:r>
      <w:r w:rsidRPr="002D2FE2">
        <w:rPr>
          <w:sz w:val="22"/>
          <w:szCs w:val="22"/>
        </w:rPr>
        <w:t xml:space="preserve">Согласно ч.2 ст.3.4 КоАП РФ, </w:t>
      </w:r>
      <w:r w:rsidRPr="002D2FE2">
        <w:rPr>
          <w:color w:val="000000"/>
          <w:sz w:val="22"/>
          <w:szCs w:val="22"/>
          <w:shd w:val="clear" w:color="auto" w:fill="FFFFFF"/>
        </w:rPr>
        <w:t xml:space="preserve">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</w:t>
      </w:r>
      <w:r w:rsidRPr="002D2FE2">
        <w:rPr>
          <w:sz w:val="22"/>
          <w:szCs w:val="22"/>
          <w:shd w:val="clear" w:color="auto" w:fill="FFFFFF"/>
        </w:rPr>
        <w:t>безопасности государства, угрозы чрезвычайных ситуаций природного и техногенного характера, а также при отсутствии имущественного ущерба</w:t>
      </w:r>
      <w:r w:rsidRPr="002D2FE2">
        <w:rPr>
          <w:rFonts w:eastAsia="Calibri"/>
          <w:sz w:val="22"/>
          <w:szCs w:val="22"/>
        </w:rPr>
        <w:t>.</w:t>
      </w:r>
      <w:r w:rsidRPr="002D2FE2" w:rsidR="005A1A00">
        <w:rPr>
          <w:rFonts w:eastAsia="Calibri"/>
          <w:sz w:val="22"/>
          <w:szCs w:val="22"/>
        </w:rPr>
        <w:tab/>
      </w:r>
      <w:r w:rsidRPr="002D2FE2" w:rsidR="005A1A00">
        <w:rPr>
          <w:rFonts w:eastAsia="Calibri"/>
          <w:sz w:val="22"/>
          <w:szCs w:val="22"/>
        </w:rPr>
        <w:tab/>
      </w:r>
      <w:r w:rsidRPr="002D2FE2" w:rsidR="005A1A00">
        <w:rPr>
          <w:rFonts w:eastAsia="Calibri"/>
          <w:sz w:val="22"/>
          <w:szCs w:val="22"/>
        </w:rPr>
        <w:tab/>
      </w:r>
      <w:r w:rsidRPr="002D2FE2" w:rsidR="005A1A00">
        <w:rPr>
          <w:rFonts w:eastAsia="Calibri"/>
          <w:sz w:val="22"/>
          <w:szCs w:val="22"/>
        </w:rPr>
        <w:tab/>
      </w:r>
    </w:p>
    <w:p w:rsidR="005D370E" w:rsidRPr="002D2FE2" w:rsidP="005D370E">
      <w:pPr>
        <w:autoSpaceDE w:val="0"/>
        <w:autoSpaceDN w:val="0"/>
        <w:adjustRightInd w:val="0"/>
        <w:ind w:left="-709" w:hanging="142"/>
        <w:jc w:val="both"/>
        <w:rPr>
          <w:rFonts w:eastAsia="Calibri"/>
          <w:sz w:val="22"/>
          <w:szCs w:val="22"/>
        </w:rPr>
      </w:pPr>
      <w:r w:rsidRPr="002D2FE2">
        <w:rPr>
          <w:rFonts w:eastAsia="Calibri"/>
          <w:sz w:val="22"/>
          <w:szCs w:val="22"/>
        </w:rPr>
        <w:t xml:space="preserve">            </w:t>
      </w:r>
      <w:r w:rsidRPr="002D2FE2">
        <w:rPr>
          <w:sz w:val="22"/>
          <w:szCs w:val="22"/>
        </w:rPr>
        <w:t xml:space="preserve">В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в соответствии со статьей 4.1.1 настоящего Кодекса </w:t>
      </w:r>
      <w:r w:rsidRPr="002D2FE2">
        <w:rPr>
          <w:rFonts w:eastAsia="Calibri"/>
          <w:sz w:val="22"/>
          <w:szCs w:val="22"/>
        </w:rPr>
        <w:t>(ч.3 ст.</w:t>
      </w:r>
      <w:r w:rsidRPr="002D2FE2">
        <w:rPr>
          <w:sz w:val="22"/>
          <w:szCs w:val="22"/>
        </w:rPr>
        <w:t>3.4 КоАП РФ)</w:t>
      </w:r>
      <w:r w:rsidRPr="002D2FE2">
        <w:rPr>
          <w:rFonts w:eastAsia="Calibri"/>
          <w:sz w:val="22"/>
          <w:szCs w:val="22"/>
        </w:rPr>
        <w:t>.</w:t>
      </w:r>
    </w:p>
    <w:p w:rsidR="005D370E" w:rsidRPr="002D2FE2" w:rsidP="005D370E">
      <w:pPr>
        <w:autoSpaceDE w:val="0"/>
        <w:autoSpaceDN w:val="0"/>
        <w:adjustRightInd w:val="0"/>
        <w:ind w:left="-709" w:hanging="142"/>
        <w:jc w:val="both"/>
        <w:rPr>
          <w:rFonts w:eastAsia="Calibri"/>
          <w:sz w:val="22"/>
          <w:szCs w:val="22"/>
        </w:rPr>
      </w:pPr>
      <w:r w:rsidRPr="002D2FE2">
        <w:rPr>
          <w:rFonts w:eastAsia="Calibri"/>
          <w:sz w:val="22"/>
          <w:szCs w:val="22"/>
        </w:rPr>
        <w:t xml:space="preserve">             </w:t>
      </w:r>
      <w:r w:rsidRPr="002D2FE2">
        <w:rPr>
          <w:rFonts w:eastAsia="Calibri"/>
          <w:sz w:val="22"/>
          <w:szCs w:val="22"/>
        </w:rPr>
        <w:t xml:space="preserve">В соответствии с ч.1 ст.4.1.1 КоАП РФ, </w:t>
      </w:r>
      <w:r w:rsidRPr="002D2FE2">
        <w:rPr>
          <w:sz w:val="22"/>
          <w:szCs w:val="22"/>
        </w:rPr>
        <w:t>за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в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при наличии</w:t>
      </w:r>
      <w:r w:rsidRPr="002D2FE2">
        <w:rPr>
          <w:sz w:val="22"/>
          <w:szCs w:val="22"/>
        </w:rPr>
        <w:t xml:space="preserve"> обстоятельств, предусмотренных частью 2 статьи 3.4 настоящего Кодекса, за исключением случаев, предусмотренных частью 2 настоящей статьи.</w:t>
      </w:r>
    </w:p>
    <w:p w:rsidR="005D370E" w:rsidRPr="002D2FE2" w:rsidP="005D370E">
      <w:pPr>
        <w:ind w:left="-709" w:hanging="142"/>
        <w:jc w:val="both"/>
        <w:rPr>
          <w:sz w:val="22"/>
          <w:szCs w:val="22"/>
        </w:rPr>
      </w:pPr>
      <w:r w:rsidRPr="002D2FE2">
        <w:rPr>
          <w:sz w:val="22"/>
          <w:szCs w:val="22"/>
        </w:rPr>
        <w:t xml:space="preserve">            </w:t>
      </w:r>
      <w:r w:rsidRPr="002D2FE2">
        <w:rPr>
          <w:sz w:val="22"/>
          <w:szCs w:val="22"/>
        </w:rPr>
        <w:t xml:space="preserve">Рассматривая вопрос о назначении виновному лицу наказания, мировой судья,  учитывая  характер совершенного правонарушения, обстоятельства его совершения,  имущественное положение лица,  отсутствие  обстоятельств, смягчающих и отягчающих  административную ответственность, а также то обстоятельство, что в материалах дела отсутствуют сведения о привлечении </w:t>
      </w:r>
      <w:r w:rsidRPr="002D2FE2" w:rsidR="00AC099E">
        <w:rPr>
          <w:sz w:val="22"/>
          <w:szCs w:val="22"/>
        </w:rPr>
        <w:t>Мазура</w:t>
      </w:r>
      <w:r w:rsidRPr="002D2FE2" w:rsidR="00AC099E">
        <w:rPr>
          <w:sz w:val="22"/>
          <w:szCs w:val="22"/>
        </w:rPr>
        <w:t xml:space="preserve"> А.Н. </w:t>
      </w:r>
      <w:r w:rsidRPr="002D2FE2">
        <w:rPr>
          <w:sz w:val="22"/>
          <w:szCs w:val="22"/>
        </w:rPr>
        <w:t>ранее к административной ответственности, отсутствует причинение вреда и  имущественного ущерба.</w:t>
      </w:r>
    </w:p>
    <w:p w:rsidR="005D370E" w:rsidRPr="002D2FE2" w:rsidP="005D370E">
      <w:pPr>
        <w:ind w:left="-709" w:hanging="142"/>
        <w:jc w:val="both"/>
        <w:rPr>
          <w:sz w:val="22"/>
          <w:szCs w:val="22"/>
        </w:rPr>
      </w:pPr>
      <w:r w:rsidRPr="002D2FE2">
        <w:rPr>
          <w:sz w:val="22"/>
          <w:szCs w:val="22"/>
        </w:rPr>
        <w:t xml:space="preserve">            На основании изложенного, мировой судья считает возможным заменить </w:t>
      </w:r>
      <w:r w:rsidRPr="002D2FE2" w:rsidR="00256420">
        <w:rPr>
          <w:sz w:val="22"/>
          <w:szCs w:val="22"/>
        </w:rPr>
        <w:t>Мазур</w:t>
      </w:r>
      <w:r w:rsidRPr="002D2FE2" w:rsidR="00256420">
        <w:rPr>
          <w:sz w:val="22"/>
          <w:szCs w:val="22"/>
        </w:rPr>
        <w:t xml:space="preserve"> А.Н</w:t>
      </w:r>
      <w:r w:rsidRPr="002D2FE2" w:rsidR="00801BB0">
        <w:rPr>
          <w:sz w:val="22"/>
          <w:szCs w:val="22"/>
        </w:rPr>
        <w:t>.</w:t>
      </w:r>
      <w:r w:rsidRPr="002D2FE2">
        <w:rPr>
          <w:sz w:val="22"/>
          <w:szCs w:val="22"/>
        </w:rPr>
        <w:t xml:space="preserve">  административное наказание, предусмотренное  </w:t>
      </w:r>
      <w:r w:rsidRPr="002D2FE2">
        <w:rPr>
          <w:color w:val="000000"/>
          <w:sz w:val="22"/>
          <w:szCs w:val="22"/>
        </w:rPr>
        <w:t xml:space="preserve">ч.1 ст.15.33.2 КоАП РФ, </w:t>
      </w:r>
      <w:r w:rsidRPr="002D2FE2">
        <w:rPr>
          <w:sz w:val="22"/>
          <w:szCs w:val="22"/>
        </w:rPr>
        <w:t xml:space="preserve"> в виде административного штрафа на предупреждение.</w:t>
      </w:r>
    </w:p>
    <w:p w:rsidR="003B7EFF" w:rsidRPr="00AD60F2" w:rsidP="006F0314">
      <w:pPr>
        <w:ind w:left="-709" w:hanging="142"/>
        <w:jc w:val="both"/>
        <w:rPr>
          <w:sz w:val="22"/>
          <w:szCs w:val="22"/>
        </w:rPr>
      </w:pPr>
      <w:r w:rsidRPr="00AD60F2">
        <w:rPr>
          <w:rFonts w:eastAsia="Calibri"/>
          <w:sz w:val="22"/>
          <w:szCs w:val="22"/>
          <w:lang w:eastAsia="en-US"/>
        </w:rPr>
        <w:t xml:space="preserve">      </w:t>
      </w:r>
      <w:r w:rsidRPr="00AD60F2" w:rsidR="00D51C6B">
        <w:rPr>
          <w:rFonts w:eastAsia="Calibri"/>
          <w:sz w:val="22"/>
          <w:szCs w:val="22"/>
          <w:lang w:eastAsia="en-US"/>
        </w:rPr>
        <w:t xml:space="preserve">     </w:t>
      </w:r>
      <w:r w:rsidRPr="00AD60F2" w:rsidR="00034517">
        <w:rPr>
          <w:rFonts w:eastAsia="Calibri"/>
          <w:sz w:val="22"/>
          <w:szCs w:val="22"/>
          <w:lang w:eastAsia="en-US"/>
        </w:rPr>
        <w:t xml:space="preserve"> </w:t>
      </w:r>
      <w:r w:rsidRPr="00AD60F2" w:rsidR="003836B2">
        <w:rPr>
          <w:sz w:val="22"/>
          <w:szCs w:val="22"/>
        </w:rPr>
        <w:t>Руководствуяс</w:t>
      </w:r>
      <w:r w:rsidRPr="00AD60F2" w:rsidR="000C0E0A">
        <w:rPr>
          <w:sz w:val="22"/>
          <w:szCs w:val="22"/>
        </w:rPr>
        <w:t>ь ст.29.10, ст.</w:t>
      </w:r>
      <w:r w:rsidRPr="00AD60F2" w:rsidR="00157737">
        <w:rPr>
          <w:sz w:val="22"/>
          <w:szCs w:val="22"/>
        </w:rPr>
        <w:t xml:space="preserve">29.11  КоАП РФ, - </w:t>
      </w:r>
    </w:p>
    <w:p w:rsidR="00034517" w:rsidRPr="00AD60F2" w:rsidP="006F0314">
      <w:pPr>
        <w:ind w:left="-709" w:hanging="142"/>
        <w:jc w:val="both"/>
        <w:rPr>
          <w:sz w:val="22"/>
          <w:szCs w:val="22"/>
        </w:rPr>
      </w:pPr>
    </w:p>
    <w:p w:rsidR="00383434" w:rsidRPr="00AD60F2" w:rsidP="007C729E">
      <w:pPr>
        <w:autoSpaceDE w:val="0"/>
        <w:autoSpaceDN w:val="0"/>
        <w:adjustRightInd w:val="0"/>
        <w:ind w:left="-709" w:hanging="142"/>
        <w:jc w:val="center"/>
        <w:rPr>
          <w:b/>
          <w:sz w:val="22"/>
          <w:szCs w:val="22"/>
        </w:rPr>
      </w:pPr>
      <w:r w:rsidRPr="00AD60F2">
        <w:rPr>
          <w:b/>
          <w:sz w:val="22"/>
          <w:szCs w:val="22"/>
        </w:rPr>
        <w:t>П</w:t>
      </w:r>
      <w:r w:rsidRPr="00AD60F2">
        <w:rPr>
          <w:b/>
          <w:sz w:val="22"/>
          <w:szCs w:val="22"/>
        </w:rPr>
        <w:t xml:space="preserve"> О С Т А Н О В И Л :</w:t>
      </w:r>
    </w:p>
    <w:p w:rsidR="00034517" w:rsidRPr="00AD60F2" w:rsidP="006F0314">
      <w:pPr>
        <w:autoSpaceDE w:val="0"/>
        <w:autoSpaceDN w:val="0"/>
        <w:adjustRightInd w:val="0"/>
        <w:ind w:left="-709" w:hanging="142"/>
        <w:jc w:val="both"/>
        <w:rPr>
          <w:b/>
          <w:sz w:val="22"/>
          <w:szCs w:val="22"/>
        </w:rPr>
      </w:pPr>
    </w:p>
    <w:p w:rsidR="00F833F2" w:rsidRPr="00AD60F2" w:rsidP="00D51C6B">
      <w:pPr>
        <w:ind w:left="-709" w:hanging="142"/>
        <w:jc w:val="both"/>
        <w:rPr>
          <w:sz w:val="22"/>
          <w:szCs w:val="22"/>
        </w:rPr>
      </w:pPr>
      <w:r w:rsidRPr="00AD60F2">
        <w:rPr>
          <w:sz w:val="22"/>
          <w:szCs w:val="22"/>
        </w:rPr>
        <w:t xml:space="preserve">      </w:t>
      </w:r>
      <w:r w:rsidRPr="00AD60F2" w:rsidR="00D51C6B">
        <w:rPr>
          <w:sz w:val="22"/>
          <w:szCs w:val="22"/>
        </w:rPr>
        <w:t xml:space="preserve">      </w:t>
      </w:r>
      <w:r w:rsidRPr="00AD60F2">
        <w:rPr>
          <w:sz w:val="22"/>
          <w:szCs w:val="22"/>
        </w:rPr>
        <w:t>Признать</w:t>
      </w:r>
      <w:r w:rsidRPr="00AD60F2" w:rsidR="00403FE2">
        <w:rPr>
          <w:sz w:val="22"/>
          <w:szCs w:val="22"/>
        </w:rPr>
        <w:t xml:space="preserve"> </w:t>
      </w:r>
      <w:r w:rsidR="002D2FE2">
        <w:rPr>
          <w:sz w:val="22"/>
          <w:szCs w:val="22"/>
        </w:rPr>
        <w:t xml:space="preserve">исполняющего обязанности главного врача </w:t>
      </w:r>
      <w:r w:rsidR="00FE3A29">
        <w:rPr>
          <w:sz w:val="27"/>
          <w:szCs w:val="27"/>
        </w:rPr>
        <w:t>/данные изъяты/</w:t>
      </w:r>
      <w:r w:rsidRPr="00256420" w:rsidR="00FE3A29">
        <w:rPr>
          <w:sz w:val="22"/>
          <w:szCs w:val="22"/>
        </w:rPr>
        <w:t xml:space="preserve"> </w:t>
      </w:r>
      <w:r w:rsidR="002D2FE2">
        <w:rPr>
          <w:sz w:val="22"/>
          <w:szCs w:val="22"/>
        </w:rPr>
        <w:t xml:space="preserve"> </w:t>
      </w:r>
      <w:r w:rsidR="002D2FE2">
        <w:rPr>
          <w:sz w:val="22"/>
          <w:szCs w:val="22"/>
        </w:rPr>
        <w:t>Мазур</w:t>
      </w:r>
      <w:r w:rsidR="002D2FE2">
        <w:rPr>
          <w:sz w:val="22"/>
          <w:szCs w:val="22"/>
        </w:rPr>
        <w:t xml:space="preserve"> Андрея Николаевича </w:t>
      </w:r>
      <w:r w:rsidRPr="00AD60F2" w:rsidR="00C02179">
        <w:rPr>
          <w:color w:val="000000"/>
          <w:sz w:val="22"/>
          <w:szCs w:val="22"/>
        </w:rPr>
        <w:t>виновн</w:t>
      </w:r>
      <w:r w:rsidRPr="00AD60F2" w:rsidR="00010DA5">
        <w:rPr>
          <w:color w:val="000000"/>
          <w:sz w:val="22"/>
          <w:szCs w:val="22"/>
        </w:rPr>
        <w:t>ым</w:t>
      </w:r>
      <w:r w:rsidRPr="00AD60F2" w:rsidR="00C02179">
        <w:rPr>
          <w:color w:val="000000"/>
          <w:sz w:val="22"/>
          <w:szCs w:val="22"/>
        </w:rPr>
        <w:t xml:space="preserve"> в совершении административного право</w:t>
      </w:r>
      <w:r w:rsidRPr="00AD60F2" w:rsidR="000642DA">
        <w:rPr>
          <w:color w:val="000000"/>
          <w:sz w:val="22"/>
          <w:szCs w:val="22"/>
        </w:rPr>
        <w:t xml:space="preserve">нарушения, предусмотренного ч.1 </w:t>
      </w:r>
      <w:r w:rsidRPr="00AD60F2" w:rsidR="00383434">
        <w:rPr>
          <w:color w:val="000000"/>
          <w:sz w:val="22"/>
          <w:szCs w:val="22"/>
        </w:rPr>
        <w:t>ст.</w:t>
      </w:r>
      <w:r w:rsidRPr="00AD60F2" w:rsidR="00C02179">
        <w:rPr>
          <w:color w:val="000000"/>
          <w:sz w:val="22"/>
          <w:szCs w:val="22"/>
        </w:rPr>
        <w:t>15.</w:t>
      </w:r>
      <w:r w:rsidRPr="00AD60F2" w:rsidR="004A054B">
        <w:rPr>
          <w:color w:val="000000"/>
          <w:sz w:val="22"/>
          <w:szCs w:val="22"/>
        </w:rPr>
        <w:t>33.2</w:t>
      </w:r>
      <w:r w:rsidRPr="00AD60F2" w:rsidR="00C02179">
        <w:rPr>
          <w:color w:val="000000"/>
          <w:sz w:val="22"/>
          <w:szCs w:val="22"/>
        </w:rPr>
        <w:t xml:space="preserve"> КоАП РФ, </w:t>
      </w:r>
      <w:r w:rsidRPr="00AD60F2">
        <w:rPr>
          <w:color w:val="000000"/>
          <w:sz w:val="22"/>
          <w:szCs w:val="22"/>
        </w:rPr>
        <w:t xml:space="preserve"> и назначить </w:t>
      </w:r>
      <w:r w:rsidRPr="00AD60F2" w:rsidR="00415BB4">
        <w:rPr>
          <w:color w:val="000000"/>
          <w:sz w:val="22"/>
          <w:szCs w:val="22"/>
        </w:rPr>
        <w:t>е</w:t>
      </w:r>
      <w:r w:rsidRPr="00AD60F2" w:rsidR="00010DA5">
        <w:rPr>
          <w:color w:val="000000"/>
          <w:sz w:val="22"/>
          <w:szCs w:val="22"/>
        </w:rPr>
        <w:t>му</w:t>
      </w:r>
      <w:r w:rsidRPr="00AD60F2" w:rsidR="00415BB4">
        <w:rPr>
          <w:color w:val="000000"/>
          <w:sz w:val="22"/>
          <w:szCs w:val="22"/>
        </w:rPr>
        <w:t xml:space="preserve"> </w:t>
      </w:r>
      <w:r w:rsidRPr="00AD60F2" w:rsidR="00D51C6B">
        <w:rPr>
          <w:color w:val="000000"/>
          <w:sz w:val="22"/>
          <w:szCs w:val="22"/>
        </w:rPr>
        <w:t xml:space="preserve"> </w:t>
      </w:r>
      <w:r w:rsidRPr="00AD60F2">
        <w:rPr>
          <w:color w:val="000000"/>
          <w:sz w:val="22"/>
          <w:szCs w:val="22"/>
        </w:rPr>
        <w:t xml:space="preserve">административное наказание </w:t>
      </w:r>
      <w:r w:rsidRPr="00AD60F2">
        <w:rPr>
          <w:sz w:val="22"/>
          <w:szCs w:val="22"/>
        </w:rPr>
        <w:t>в виде предупреждения.</w:t>
      </w:r>
    </w:p>
    <w:p w:rsidR="00D51C6B" w:rsidRPr="00AD60F2" w:rsidP="00D51C6B">
      <w:pPr>
        <w:ind w:left="-709" w:hanging="142"/>
        <w:jc w:val="both"/>
        <w:rPr>
          <w:sz w:val="22"/>
          <w:szCs w:val="22"/>
          <w:shd w:val="clear" w:color="auto" w:fill="FFFFFF"/>
        </w:rPr>
      </w:pPr>
      <w:r w:rsidRPr="00AD60F2">
        <w:rPr>
          <w:sz w:val="22"/>
          <w:szCs w:val="22"/>
          <w:shd w:val="clear" w:color="auto" w:fill="FFFFFF"/>
        </w:rPr>
        <w:t xml:space="preserve">      </w:t>
      </w:r>
      <w:r w:rsidRPr="00AD60F2">
        <w:rPr>
          <w:sz w:val="22"/>
          <w:szCs w:val="22"/>
          <w:shd w:val="clear" w:color="auto" w:fill="FFFFFF"/>
        </w:rPr>
        <w:t xml:space="preserve">     </w:t>
      </w:r>
      <w:r w:rsidRPr="00AD60F2" w:rsidR="000642DA">
        <w:rPr>
          <w:sz w:val="22"/>
          <w:szCs w:val="22"/>
          <w:shd w:val="clear" w:color="auto" w:fill="FFFFFF"/>
        </w:rPr>
        <w:t xml:space="preserve"> </w:t>
      </w:r>
      <w:r w:rsidRPr="00AD60F2" w:rsidR="000D681D">
        <w:rPr>
          <w:sz w:val="22"/>
          <w:szCs w:val="22"/>
          <w:shd w:val="clear" w:color="auto" w:fill="FFFFFF"/>
        </w:rPr>
        <w:t xml:space="preserve">Постановление может быть обжаловано в Железнодорожный районный суд города Симферополя в течение десяти </w:t>
      </w:r>
      <w:r w:rsidRPr="00AD60F2" w:rsidR="00BE6E13">
        <w:rPr>
          <w:sz w:val="22"/>
          <w:szCs w:val="22"/>
          <w:shd w:val="clear" w:color="auto" w:fill="FFFFFF"/>
        </w:rPr>
        <w:t>дней</w:t>
      </w:r>
      <w:r w:rsidRPr="00AD60F2" w:rsidR="000D681D">
        <w:rPr>
          <w:sz w:val="22"/>
          <w:szCs w:val="22"/>
          <w:shd w:val="clear" w:color="auto" w:fill="FFFFFF"/>
        </w:rPr>
        <w:t xml:space="preserve"> со дня вручения или получения копии постановления через судебный участок №3 Железнодорожного судебного района города Симферополь.</w:t>
      </w:r>
    </w:p>
    <w:p w:rsidR="00D51C6B" w:rsidRPr="00AD60F2" w:rsidP="00D51C6B">
      <w:pPr>
        <w:ind w:left="-709" w:hanging="142"/>
        <w:jc w:val="both"/>
        <w:rPr>
          <w:sz w:val="22"/>
          <w:szCs w:val="22"/>
          <w:shd w:val="clear" w:color="auto" w:fill="FFFFFF"/>
        </w:rPr>
      </w:pPr>
    </w:p>
    <w:p w:rsidR="00E92301" w:rsidRPr="00C51A47" w:rsidP="00D51C6B">
      <w:pPr>
        <w:ind w:left="-709" w:hanging="142"/>
        <w:jc w:val="both"/>
        <w:rPr>
          <w:sz w:val="22"/>
          <w:szCs w:val="22"/>
        </w:rPr>
      </w:pPr>
      <w:r w:rsidRPr="00AD60F2">
        <w:rPr>
          <w:sz w:val="22"/>
          <w:szCs w:val="22"/>
          <w:shd w:val="clear" w:color="auto" w:fill="FFFFFF"/>
        </w:rPr>
        <w:t xml:space="preserve">       </w:t>
      </w:r>
      <w:r w:rsidRPr="00AD60F2" w:rsidR="00D51C6B">
        <w:rPr>
          <w:sz w:val="22"/>
          <w:szCs w:val="22"/>
          <w:shd w:val="clear" w:color="auto" w:fill="FFFFFF"/>
        </w:rPr>
        <w:t xml:space="preserve">     </w:t>
      </w:r>
      <w:r w:rsidRPr="00AD60F2" w:rsidR="000D681D">
        <w:rPr>
          <w:color w:val="000000"/>
          <w:sz w:val="22"/>
          <w:szCs w:val="22"/>
        </w:rPr>
        <w:t>Мировой судья</w:t>
      </w:r>
      <w:r w:rsidRPr="00AD60F2" w:rsidR="00CE637E">
        <w:rPr>
          <w:color w:val="000000"/>
          <w:sz w:val="22"/>
          <w:szCs w:val="22"/>
        </w:rPr>
        <w:tab/>
      </w:r>
      <w:r w:rsidRPr="00AD60F2" w:rsidR="00CE637E">
        <w:rPr>
          <w:color w:val="000000"/>
          <w:sz w:val="22"/>
          <w:szCs w:val="22"/>
        </w:rPr>
        <w:tab/>
      </w:r>
      <w:r w:rsidRPr="00AD60F2" w:rsidR="00CE637E">
        <w:rPr>
          <w:color w:val="000000"/>
          <w:sz w:val="22"/>
          <w:szCs w:val="22"/>
        </w:rPr>
        <w:tab/>
      </w:r>
      <w:r w:rsidR="00C51A47">
        <w:rPr>
          <w:color w:val="000000"/>
          <w:sz w:val="22"/>
          <w:szCs w:val="22"/>
        </w:rPr>
        <w:t>/</w:t>
      </w:r>
      <w:r w:rsidR="004C12D8">
        <w:rPr>
          <w:color w:val="000000"/>
          <w:sz w:val="22"/>
          <w:szCs w:val="22"/>
        </w:rPr>
        <w:t>подпись/</w:t>
      </w:r>
      <w:r w:rsidRPr="00AD60F2" w:rsidR="00CE637E">
        <w:rPr>
          <w:color w:val="000000"/>
          <w:sz w:val="22"/>
          <w:szCs w:val="22"/>
        </w:rPr>
        <w:tab/>
      </w:r>
      <w:r w:rsidRPr="00AD60F2" w:rsidR="00CE637E">
        <w:rPr>
          <w:color w:val="000000"/>
          <w:sz w:val="22"/>
          <w:szCs w:val="22"/>
        </w:rPr>
        <w:tab/>
      </w:r>
      <w:r w:rsidRPr="00AD60F2" w:rsidR="00CE637E">
        <w:rPr>
          <w:color w:val="000000"/>
          <w:sz w:val="22"/>
          <w:szCs w:val="22"/>
        </w:rPr>
        <w:tab/>
      </w:r>
      <w:r w:rsidRPr="00AD60F2" w:rsidR="00CE637E">
        <w:rPr>
          <w:color w:val="000000"/>
          <w:sz w:val="22"/>
          <w:szCs w:val="22"/>
        </w:rPr>
        <w:tab/>
      </w:r>
      <w:r w:rsidRPr="00AD60F2" w:rsidR="00EB5488">
        <w:rPr>
          <w:color w:val="000000"/>
          <w:sz w:val="22"/>
          <w:szCs w:val="22"/>
        </w:rPr>
        <w:t xml:space="preserve">   </w:t>
      </w:r>
      <w:r w:rsidRPr="00AD60F2" w:rsidR="005A35D0">
        <w:rPr>
          <w:color w:val="000000"/>
          <w:sz w:val="22"/>
          <w:szCs w:val="22"/>
        </w:rPr>
        <w:t xml:space="preserve"> </w:t>
      </w:r>
      <w:r w:rsidRPr="00AD60F2" w:rsidR="00BD1634">
        <w:rPr>
          <w:color w:val="000000"/>
          <w:sz w:val="22"/>
          <w:szCs w:val="22"/>
        </w:rPr>
        <w:t xml:space="preserve">           </w:t>
      </w:r>
      <w:r w:rsidRPr="00AD60F2" w:rsidR="00EB5488">
        <w:rPr>
          <w:color w:val="000000"/>
          <w:sz w:val="22"/>
          <w:szCs w:val="22"/>
        </w:rPr>
        <w:t xml:space="preserve">Е.Н. </w:t>
      </w:r>
      <w:r w:rsidRPr="00AD60F2" w:rsidR="00347675">
        <w:rPr>
          <w:color w:val="000000"/>
          <w:sz w:val="22"/>
          <w:szCs w:val="22"/>
        </w:rPr>
        <w:t>Киселё</w:t>
      </w:r>
      <w:r w:rsidRPr="00AD60F2" w:rsidR="000D681D">
        <w:rPr>
          <w:color w:val="000000"/>
          <w:sz w:val="22"/>
          <w:szCs w:val="22"/>
        </w:rPr>
        <w:t xml:space="preserve">ва </w:t>
      </w:r>
    </w:p>
    <w:sectPr w:rsidSect="005A1A00">
      <w:headerReference w:type="default" r:id="rId10"/>
      <w:pgSz w:w="11906" w:h="16838" w:code="9"/>
      <w:pgMar w:top="142" w:right="1133" w:bottom="1134" w:left="1985" w:header="142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B5488" w:rsidP="008941D2">
    <w:pPr>
      <w:pStyle w:val="Header"/>
      <w:jc w:val="center"/>
    </w:pPr>
  </w:p>
  <w:p w:rsidR="00EB548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61AA"/>
    <w:rsid w:val="00000672"/>
    <w:rsid w:val="0000155F"/>
    <w:rsid w:val="00002309"/>
    <w:rsid w:val="000026A0"/>
    <w:rsid w:val="000035AB"/>
    <w:rsid w:val="000042F1"/>
    <w:rsid w:val="00004DF2"/>
    <w:rsid w:val="00010DA5"/>
    <w:rsid w:val="00014548"/>
    <w:rsid w:val="00016C42"/>
    <w:rsid w:val="000178C1"/>
    <w:rsid w:val="00023864"/>
    <w:rsid w:val="00023A57"/>
    <w:rsid w:val="00026F23"/>
    <w:rsid w:val="000306CC"/>
    <w:rsid w:val="00033961"/>
    <w:rsid w:val="00033A71"/>
    <w:rsid w:val="00034517"/>
    <w:rsid w:val="000349A2"/>
    <w:rsid w:val="0003520A"/>
    <w:rsid w:val="00040366"/>
    <w:rsid w:val="000437E2"/>
    <w:rsid w:val="00047A4E"/>
    <w:rsid w:val="0006255F"/>
    <w:rsid w:val="000642DA"/>
    <w:rsid w:val="000753DC"/>
    <w:rsid w:val="000817C6"/>
    <w:rsid w:val="00086E15"/>
    <w:rsid w:val="00093586"/>
    <w:rsid w:val="000975DB"/>
    <w:rsid w:val="000A2A05"/>
    <w:rsid w:val="000A3380"/>
    <w:rsid w:val="000A6750"/>
    <w:rsid w:val="000B1610"/>
    <w:rsid w:val="000B23C2"/>
    <w:rsid w:val="000B67B7"/>
    <w:rsid w:val="000C0E0A"/>
    <w:rsid w:val="000C16D6"/>
    <w:rsid w:val="000C346B"/>
    <w:rsid w:val="000C5E34"/>
    <w:rsid w:val="000D25FF"/>
    <w:rsid w:val="000D5FF9"/>
    <w:rsid w:val="000D681D"/>
    <w:rsid w:val="000D7236"/>
    <w:rsid w:val="000E35D4"/>
    <w:rsid w:val="000E3C0A"/>
    <w:rsid w:val="000E4959"/>
    <w:rsid w:val="000F0B09"/>
    <w:rsid w:val="001061AD"/>
    <w:rsid w:val="00110B7C"/>
    <w:rsid w:val="001229BB"/>
    <w:rsid w:val="00123A2C"/>
    <w:rsid w:val="001312DD"/>
    <w:rsid w:val="001352D5"/>
    <w:rsid w:val="00137863"/>
    <w:rsid w:val="00147384"/>
    <w:rsid w:val="00153020"/>
    <w:rsid w:val="00157737"/>
    <w:rsid w:val="00157764"/>
    <w:rsid w:val="0016000D"/>
    <w:rsid w:val="001605E5"/>
    <w:rsid w:val="0016237A"/>
    <w:rsid w:val="0016390F"/>
    <w:rsid w:val="0018141C"/>
    <w:rsid w:val="001A5B17"/>
    <w:rsid w:val="001A6093"/>
    <w:rsid w:val="001B2843"/>
    <w:rsid w:val="001B6658"/>
    <w:rsid w:val="001B668D"/>
    <w:rsid w:val="001C2867"/>
    <w:rsid w:val="001C2FCF"/>
    <w:rsid w:val="001C3D01"/>
    <w:rsid w:val="001D3A01"/>
    <w:rsid w:val="001D5388"/>
    <w:rsid w:val="001D6121"/>
    <w:rsid w:val="001E0114"/>
    <w:rsid w:val="001E30FF"/>
    <w:rsid w:val="001E4419"/>
    <w:rsid w:val="001F0C5D"/>
    <w:rsid w:val="001F3D94"/>
    <w:rsid w:val="001F7345"/>
    <w:rsid w:val="0020068B"/>
    <w:rsid w:val="00203E07"/>
    <w:rsid w:val="0020481D"/>
    <w:rsid w:val="00206B42"/>
    <w:rsid w:val="00206C55"/>
    <w:rsid w:val="00207141"/>
    <w:rsid w:val="00213B38"/>
    <w:rsid w:val="00214E96"/>
    <w:rsid w:val="0022148B"/>
    <w:rsid w:val="0023210C"/>
    <w:rsid w:val="002323F5"/>
    <w:rsid w:val="00237616"/>
    <w:rsid w:val="00241F9A"/>
    <w:rsid w:val="00244947"/>
    <w:rsid w:val="002505F6"/>
    <w:rsid w:val="00253E37"/>
    <w:rsid w:val="0025565C"/>
    <w:rsid w:val="00256420"/>
    <w:rsid w:val="002646E6"/>
    <w:rsid w:val="00264963"/>
    <w:rsid w:val="002649F6"/>
    <w:rsid w:val="002653F3"/>
    <w:rsid w:val="00274FE0"/>
    <w:rsid w:val="00275DA0"/>
    <w:rsid w:val="002763FA"/>
    <w:rsid w:val="00277D4C"/>
    <w:rsid w:val="00280DF3"/>
    <w:rsid w:val="002820EC"/>
    <w:rsid w:val="00282D92"/>
    <w:rsid w:val="00291E08"/>
    <w:rsid w:val="002939BB"/>
    <w:rsid w:val="002A17E6"/>
    <w:rsid w:val="002A1D31"/>
    <w:rsid w:val="002B1A1D"/>
    <w:rsid w:val="002B24C7"/>
    <w:rsid w:val="002C09D6"/>
    <w:rsid w:val="002D2FE2"/>
    <w:rsid w:val="002D6461"/>
    <w:rsid w:val="002E5383"/>
    <w:rsid w:val="002E7174"/>
    <w:rsid w:val="002E72E3"/>
    <w:rsid w:val="002F01DB"/>
    <w:rsid w:val="002F04A8"/>
    <w:rsid w:val="002F0DAD"/>
    <w:rsid w:val="002F4EF8"/>
    <w:rsid w:val="002F6B0B"/>
    <w:rsid w:val="00300001"/>
    <w:rsid w:val="00310D1F"/>
    <w:rsid w:val="00312760"/>
    <w:rsid w:val="00321EDE"/>
    <w:rsid w:val="003222B0"/>
    <w:rsid w:val="003312D2"/>
    <w:rsid w:val="00332D06"/>
    <w:rsid w:val="00333CA0"/>
    <w:rsid w:val="0033670F"/>
    <w:rsid w:val="00336803"/>
    <w:rsid w:val="003432CC"/>
    <w:rsid w:val="00343BD1"/>
    <w:rsid w:val="003461AA"/>
    <w:rsid w:val="00346B49"/>
    <w:rsid w:val="00347675"/>
    <w:rsid w:val="003575D0"/>
    <w:rsid w:val="00371B47"/>
    <w:rsid w:val="00372B9A"/>
    <w:rsid w:val="00377EB1"/>
    <w:rsid w:val="00380C73"/>
    <w:rsid w:val="00381BB1"/>
    <w:rsid w:val="00383434"/>
    <w:rsid w:val="003836B2"/>
    <w:rsid w:val="00383BAA"/>
    <w:rsid w:val="00386EE9"/>
    <w:rsid w:val="00391FB6"/>
    <w:rsid w:val="0039264A"/>
    <w:rsid w:val="00392A64"/>
    <w:rsid w:val="00393A51"/>
    <w:rsid w:val="00394640"/>
    <w:rsid w:val="0039635E"/>
    <w:rsid w:val="0039710F"/>
    <w:rsid w:val="003A0866"/>
    <w:rsid w:val="003A3691"/>
    <w:rsid w:val="003A5501"/>
    <w:rsid w:val="003B0552"/>
    <w:rsid w:val="003B7EFF"/>
    <w:rsid w:val="003D6CB3"/>
    <w:rsid w:val="003E3474"/>
    <w:rsid w:val="003E4EEE"/>
    <w:rsid w:val="003E5C67"/>
    <w:rsid w:val="003F3790"/>
    <w:rsid w:val="003F59AE"/>
    <w:rsid w:val="00401FF5"/>
    <w:rsid w:val="00403FE2"/>
    <w:rsid w:val="00405C9E"/>
    <w:rsid w:val="0041056C"/>
    <w:rsid w:val="00415BB4"/>
    <w:rsid w:val="004165D5"/>
    <w:rsid w:val="004213C3"/>
    <w:rsid w:val="004222D3"/>
    <w:rsid w:val="00422C64"/>
    <w:rsid w:val="004248DF"/>
    <w:rsid w:val="00430E0A"/>
    <w:rsid w:val="004341C3"/>
    <w:rsid w:val="00450A77"/>
    <w:rsid w:val="00453907"/>
    <w:rsid w:val="00455955"/>
    <w:rsid w:val="0045669A"/>
    <w:rsid w:val="004646E0"/>
    <w:rsid w:val="00466499"/>
    <w:rsid w:val="004777A1"/>
    <w:rsid w:val="0048446C"/>
    <w:rsid w:val="004863AB"/>
    <w:rsid w:val="00486F96"/>
    <w:rsid w:val="0049601D"/>
    <w:rsid w:val="0049775C"/>
    <w:rsid w:val="00497E5C"/>
    <w:rsid w:val="004A054B"/>
    <w:rsid w:val="004A153F"/>
    <w:rsid w:val="004A7A3C"/>
    <w:rsid w:val="004B10E7"/>
    <w:rsid w:val="004B7A08"/>
    <w:rsid w:val="004C12D8"/>
    <w:rsid w:val="004C1526"/>
    <w:rsid w:val="004C7FDB"/>
    <w:rsid w:val="004D06E9"/>
    <w:rsid w:val="004E20BF"/>
    <w:rsid w:val="004E3AF1"/>
    <w:rsid w:val="004E4BD5"/>
    <w:rsid w:val="004E6263"/>
    <w:rsid w:val="004F34CB"/>
    <w:rsid w:val="00501524"/>
    <w:rsid w:val="005027B1"/>
    <w:rsid w:val="0050480C"/>
    <w:rsid w:val="005155CC"/>
    <w:rsid w:val="00522619"/>
    <w:rsid w:val="00531C66"/>
    <w:rsid w:val="00536E72"/>
    <w:rsid w:val="005420A7"/>
    <w:rsid w:val="005435A6"/>
    <w:rsid w:val="0054463A"/>
    <w:rsid w:val="005477A8"/>
    <w:rsid w:val="00552609"/>
    <w:rsid w:val="00566AF3"/>
    <w:rsid w:val="00566FB3"/>
    <w:rsid w:val="005751AD"/>
    <w:rsid w:val="0057755B"/>
    <w:rsid w:val="0058204D"/>
    <w:rsid w:val="005844E5"/>
    <w:rsid w:val="00585925"/>
    <w:rsid w:val="00592DD4"/>
    <w:rsid w:val="005965EF"/>
    <w:rsid w:val="00597C56"/>
    <w:rsid w:val="005A1A00"/>
    <w:rsid w:val="005A2E75"/>
    <w:rsid w:val="005A31DA"/>
    <w:rsid w:val="005A35D0"/>
    <w:rsid w:val="005A7DF5"/>
    <w:rsid w:val="005B045C"/>
    <w:rsid w:val="005B5CFB"/>
    <w:rsid w:val="005C1D14"/>
    <w:rsid w:val="005C39F5"/>
    <w:rsid w:val="005C452E"/>
    <w:rsid w:val="005C766A"/>
    <w:rsid w:val="005D17D5"/>
    <w:rsid w:val="005D370E"/>
    <w:rsid w:val="005D5E6B"/>
    <w:rsid w:val="005F2CE2"/>
    <w:rsid w:val="005F2FF9"/>
    <w:rsid w:val="00600F1B"/>
    <w:rsid w:val="00603FFA"/>
    <w:rsid w:val="00615697"/>
    <w:rsid w:val="00615E2F"/>
    <w:rsid w:val="00616460"/>
    <w:rsid w:val="00616B1F"/>
    <w:rsid w:val="00622191"/>
    <w:rsid w:val="00625439"/>
    <w:rsid w:val="00626087"/>
    <w:rsid w:val="00627C63"/>
    <w:rsid w:val="00630FA2"/>
    <w:rsid w:val="006316F3"/>
    <w:rsid w:val="006316F9"/>
    <w:rsid w:val="00632549"/>
    <w:rsid w:val="006364CF"/>
    <w:rsid w:val="00644104"/>
    <w:rsid w:val="00645673"/>
    <w:rsid w:val="00645BB3"/>
    <w:rsid w:val="0064765A"/>
    <w:rsid w:val="00650E37"/>
    <w:rsid w:val="00651EDC"/>
    <w:rsid w:val="0065740D"/>
    <w:rsid w:val="006601C9"/>
    <w:rsid w:val="006623CA"/>
    <w:rsid w:val="00664796"/>
    <w:rsid w:val="00666230"/>
    <w:rsid w:val="00673145"/>
    <w:rsid w:val="00675264"/>
    <w:rsid w:val="00677628"/>
    <w:rsid w:val="00687A63"/>
    <w:rsid w:val="006A2E33"/>
    <w:rsid w:val="006A330E"/>
    <w:rsid w:val="006A3700"/>
    <w:rsid w:val="006A5463"/>
    <w:rsid w:val="006A5B1A"/>
    <w:rsid w:val="006B22F5"/>
    <w:rsid w:val="006B39BB"/>
    <w:rsid w:val="006C0641"/>
    <w:rsid w:val="006C5023"/>
    <w:rsid w:val="006C68DC"/>
    <w:rsid w:val="006C7660"/>
    <w:rsid w:val="006C7837"/>
    <w:rsid w:val="006C7C99"/>
    <w:rsid w:val="006D2413"/>
    <w:rsid w:val="006D518F"/>
    <w:rsid w:val="006D72A9"/>
    <w:rsid w:val="006E1340"/>
    <w:rsid w:val="006E6C06"/>
    <w:rsid w:val="006E7D01"/>
    <w:rsid w:val="006F0314"/>
    <w:rsid w:val="006F0469"/>
    <w:rsid w:val="006F721E"/>
    <w:rsid w:val="00700825"/>
    <w:rsid w:val="00704BA5"/>
    <w:rsid w:val="0070625F"/>
    <w:rsid w:val="00717C1E"/>
    <w:rsid w:val="0072293D"/>
    <w:rsid w:val="00725532"/>
    <w:rsid w:val="00725CE3"/>
    <w:rsid w:val="00731F73"/>
    <w:rsid w:val="00745235"/>
    <w:rsid w:val="00751F2D"/>
    <w:rsid w:val="00756232"/>
    <w:rsid w:val="007606E4"/>
    <w:rsid w:val="00795513"/>
    <w:rsid w:val="007A4B11"/>
    <w:rsid w:val="007B08D2"/>
    <w:rsid w:val="007C11EB"/>
    <w:rsid w:val="007C729E"/>
    <w:rsid w:val="007D2314"/>
    <w:rsid w:val="007D26EC"/>
    <w:rsid w:val="007D3511"/>
    <w:rsid w:val="007E7CC5"/>
    <w:rsid w:val="007F19C0"/>
    <w:rsid w:val="007F1F69"/>
    <w:rsid w:val="007F2B93"/>
    <w:rsid w:val="007F41E3"/>
    <w:rsid w:val="007F4A9C"/>
    <w:rsid w:val="007F513E"/>
    <w:rsid w:val="007F6DEC"/>
    <w:rsid w:val="00801BB0"/>
    <w:rsid w:val="008031E9"/>
    <w:rsid w:val="00805BA6"/>
    <w:rsid w:val="008062E6"/>
    <w:rsid w:val="00810374"/>
    <w:rsid w:val="00812DF7"/>
    <w:rsid w:val="008204E7"/>
    <w:rsid w:val="00820839"/>
    <w:rsid w:val="00825262"/>
    <w:rsid w:val="00827523"/>
    <w:rsid w:val="00831001"/>
    <w:rsid w:val="00833DD0"/>
    <w:rsid w:val="00841B67"/>
    <w:rsid w:val="0084385B"/>
    <w:rsid w:val="008439AF"/>
    <w:rsid w:val="00857395"/>
    <w:rsid w:val="00866BCE"/>
    <w:rsid w:val="0086767C"/>
    <w:rsid w:val="00873172"/>
    <w:rsid w:val="0087443B"/>
    <w:rsid w:val="008804EB"/>
    <w:rsid w:val="00880563"/>
    <w:rsid w:val="00883284"/>
    <w:rsid w:val="008852CE"/>
    <w:rsid w:val="00887A11"/>
    <w:rsid w:val="008908C2"/>
    <w:rsid w:val="008941D2"/>
    <w:rsid w:val="008941FD"/>
    <w:rsid w:val="00894DD4"/>
    <w:rsid w:val="008A6633"/>
    <w:rsid w:val="008A680F"/>
    <w:rsid w:val="008B0CF3"/>
    <w:rsid w:val="008B0EE9"/>
    <w:rsid w:val="008C33E3"/>
    <w:rsid w:val="008C60AB"/>
    <w:rsid w:val="008C7A9D"/>
    <w:rsid w:val="008E5148"/>
    <w:rsid w:val="008E7EC6"/>
    <w:rsid w:val="008F45A8"/>
    <w:rsid w:val="00913D57"/>
    <w:rsid w:val="009144DA"/>
    <w:rsid w:val="00915F2E"/>
    <w:rsid w:val="009313B1"/>
    <w:rsid w:val="0093657B"/>
    <w:rsid w:val="00944241"/>
    <w:rsid w:val="00945C12"/>
    <w:rsid w:val="00962E51"/>
    <w:rsid w:val="00964DB4"/>
    <w:rsid w:val="00972FE1"/>
    <w:rsid w:val="00973B78"/>
    <w:rsid w:val="0098477E"/>
    <w:rsid w:val="00984C02"/>
    <w:rsid w:val="009A744E"/>
    <w:rsid w:val="009B015C"/>
    <w:rsid w:val="009B2FB7"/>
    <w:rsid w:val="009B4DFC"/>
    <w:rsid w:val="009B4E32"/>
    <w:rsid w:val="009B5E2B"/>
    <w:rsid w:val="009B7B03"/>
    <w:rsid w:val="009C448C"/>
    <w:rsid w:val="009C5546"/>
    <w:rsid w:val="009C55BF"/>
    <w:rsid w:val="009D086F"/>
    <w:rsid w:val="009D0B35"/>
    <w:rsid w:val="009D3166"/>
    <w:rsid w:val="009D4CF8"/>
    <w:rsid w:val="009E066F"/>
    <w:rsid w:val="009F3F36"/>
    <w:rsid w:val="009F4130"/>
    <w:rsid w:val="00A01947"/>
    <w:rsid w:val="00A022CD"/>
    <w:rsid w:val="00A07A8E"/>
    <w:rsid w:val="00A16CCE"/>
    <w:rsid w:val="00A209BD"/>
    <w:rsid w:val="00A26CB2"/>
    <w:rsid w:val="00A307E0"/>
    <w:rsid w:val="00A30CAA"/>
    <w:rsid w:val="00A32DAE"/>
    <w:rsid w:val="00A339FB"/>
    <w:rsid w:val="00A34F5D"/>
    <w:rsid w:val="00A40E1F"/>
    <w:rsid w:val="00A522E3"/>
    <w:rsid w:val="00A63E26"/>
    <w:rsid w:val="00A63EBF"/>
    <w:rsid w:val="00A645D9"/>
    <w:rsid w:val="00A66FF6"/>
    <w:rsid w:val="00A72C64"/>
    <w:rsid w:val="00A7392B"/>
    <w:rsid w:val="00A8117C"/>
    <w:rsid w:val="00A8361F"/>
    <w:rsid w:val="00A84F0F"/>
    <w:rsid w:val="00A8573F"/>
    <w:rsid w:val="00A8590F"/>
    <w:rsid w:val="00A87A49"/>
    <w:rsid w:val="00A900BB"/>
    <w:rsid w:val="00A90973"/>
    <w:rsid w:val="00A9331B"/>
    <w:rsid w:val="00A97009"/>
    <w:rsid w:val="00A97BDE"/>
    <w:rsid w:val="00AA272D"/>
    <w:rsid w:val="00AA32BA"/>
    <w:rsid w:val="00AA656B"/>
    <w:rsid w:val="00AB10AB"/>
    <w:rsid w:val="00AB212B"/>
    <w:rsid w:val="00AB29B3"/>
    <w:rsid w:val="00AB51CF"/>
    <w:rsid w:val="00AB5E42"/>
    <w:rsid w:val="00AB678B"/>
    <w:rsid w:val="00AC099E"/>
    <w:rsid w:val="00AC159B"/>
    <w:rsid w:val="00AC1803"/>
    <w:rsid w:val="00AC25F0"/>
    <w:rsid w:val="00AC2E70"/>
    <w:rsid w:val="00AC3B02"/>
    <w:rsid w:val="00AD4791"/>
    <w:rsid w:val="00AD60F2"/>
    <w:rsid w:val="00AE7A2A"/>
    <w:rsid w:val="00B034AB"/>
    <w:rsid w:val="00B06605"/>
    <w:rsid w:val="00B07BEF"/>
    <w:rsid w:val="00B100B6"/>
    <w:rsid w:val="00B12310"/>
    <w:rsid w:val="00B12986"/>
    <w:rsid w:val="00B14981"/>
    <w:rsid w:val="00B21143"/>
    <w:rsid w:val="00B216C2"/>
    <w:rsid w:val="00B2496F"/>
    <w:rsid w:val="00B26478"/>
    <w:rsid w:val="00B41B7A"/>
    <w:rsid w:val="00B42448"/>
    <w:rsid w:val="00B51FB2"/>
    <w:rsid w:val="00B523C3"/>
    <w:rsid w:val="00B529EE"/>
    <w:rsid w:val="00B52E94"/>
    <w:rsid w:val="00B54C89"/>
    <w:rsid w:val="00B5799A"/>
    <w:rsid w:val="00B67010"/>
    <w:rsid w:val="00B676FE"/>
    <w:rsid w:val="00B73ED6"/>
    <w:rsid w:val="00B76D2C"/>
    <w:rsid w:val="00B809C7"/>
    <w:rsid w:val="00B9209C"/>
    <w:rsid w:val="00BA006F"/>
    <w:rsid w:val="00BA1480"/>
    <w:rsid w:val="00BA2466"/>
    <w:rsid w:val="00BA6084"/>
    <w:rsid w:val="00BC2B5F"/>
    <w:rsid w:val="00BC3543"/>
    <w:rsid w:val="00BC3E81"/>
    <w:rsid w:val="00BD1634"/>
    <w:rsid w:val="00BD2F62"/>
    <w:rsid w:val="00BD447D"/>
    <w:rsid w:val="00BE2A31"/>
    <w:rsid w:val="00BE6A48"/>
    <w:rsid w:val="00BE6E13"/>
    <w:rsid w:val="00BF3BCC"/>
    <w:rsid w:val="00BF5B7C"/>
    <w:rsid w:val="00C00387"/>
    <w:rsid w:val="00C005BC"/>
    <w:rsid w:val="00C02179"/>
    <w:rsid w:val="00C0757E"/>
    <w:rsid w:val="00C13E13"/>
    <w:rsid w:val="00C1752E"/>
    <w:rsid w:val="00C35EF1"/>
    <w:rsid w:val="00C45532"/>
    <w:rsid w:val="00C51A47"/>
    <w:rsid w:val="00C56014"/>
    <w:rsid w:val="00C5664D"/>
    <w:rsid w:val="00C615A9"/>
    <w:rsid w:val="00C62B18"/>
    <w:rsid w:val="00C6531B"/>
    <w:rsid w:val="00C65D24"/>
    <w:rsid w:val="00C76B13"/>
    <w:rsid w:val="00C82304"/>
    <w:rsid w:val="00C828D5"/>
    <w:rsid w:val="00C8695A"/>
    <w:rsid w:val="00C92355"/>
    <w:rsid w:val="00C93320"/>
    <w:rsid w:val="00CA76A4"/>
    <w:rsid w:val="00CB6795"/>
    <w:rsid w:val="00CB763C"/>
    <w:rsid w:val="00CC5D66"/>
    <w:rsid w:val="00CC6DA6"/>
    <w:rsid w:val="00CD1EE9"/>
    <w:rsid w:val="00CD3EE8"/>
    <w:rsid w:val="00CD53A4"/>
    <w:rsid w:val="00CD7682"/>
    <w:rsid w:val="00CE637E"/>
    <w:rsid w:val="00D003E1"/>
    <w:rsid w:val="00D01041"/>
    <w:rsid w:val="00D05647"/>
    <w:rsid w:val="00D070EA"/>
    <w:rsid w:val="00D11DE2"/>
    <w:rsid w:val="00D1758D"/>
    <w:rsid w:val="00D22FC2"/>
    <w:rsid w:val="00D36013"/>
    <w:rsid w:val="00D4404B"/>
    <w:rsid w:val="00D51C6B"/>
    <w:rsid w:val="00D5210A"/>
    <w:rsid w:val="00D6152E"/>
    <w:rsid w:val="00D61C85"/>
    <w:rsid w:val="00D66385"/>
    <w:rsid w:val="00D7366B"/>
    <w:rsid w:val="00D74F65"/>
    <w:rsid w:val="00D838D4"/>
    <w:rsid w:val="00D85ACA"/>
    <w:rsid w:val="00D91AFA"/>
    <w:rsid w:val="00D93546"/>
    <w:rsid w:val="00D94A79"/>
    <w:rsid w:val="00D95D01"/>
    <w:rsid w:val="00DA3BBD"/>
    <w:rsid w:val="00DA3E17"/>
    <w:rsid w:val="00DA55EC"/>
    <w:rsid w:val="00DB4850"/>
    <w:rsid w:val="00DC04E6"/>
    <w:rsid w:val="00DC364B"/>
    <w:rsid w:val="00DC6235"/>
    <w:rsid w:val="00DD034B"/>
    <w:rsid w:val="00DD7EBA"/>
    <w:rsid w:val="00DE3FC1"/>
    <w:rsid w:val="00DE45C0"/>
    <w:rsid w:val="00DE7CF8"/>
    <w:rsid w:val="00DF07B5"/>
    <w:rsid w:val="00DF3B05"/>
    <w:rsid w:val="00E01417"/>
    <w:rsid w:val="00E10850"/>
    <w:rsid w:val="00E24ABA"/>
    <w:rsid w:val="00E27F01"/>
    <w:rsid w:val="00E322F6"/>
    <w:rsid w:val="00E33D9D"/>
    <w:rsid w:val="00E3525F"/>
    <w:rsid w:val="00E46485"/>
    <w:rsid w:val="00E4686C"/>
    <w:rsid w:val="00E51632"/>
    <w:rsid w:val="00E53A3A"/>
    <w:rsid w:val="00E56E59"/>
    <w:rsid w:val="00E60A84"/>
    <w:rsid w:val="00E61A63"/>
    <w:rsid w:val="00E63EFC"/>
    <w:rsid w:val="00E80453"/>
    <w:rsid w:val="00E84B27"/>
    <w:rsid w:val="00E857E1"/>
    <w:rsid w:val="00E901BB"/>
    <w:rsid w:val="00E92301"/>
    <w:rsid w:val="00E92C00"/>
    <w:rsid w:val="00E93758"/>
    <w:rsid w:val="00EA530F"/>
    <w:rsid w:val="00EB2C88"/>
    <w:rsid w:val="00EB497C"/>
    <w:rsid w:val="00EB5488"/>
    <w:rsid w:val="00EB6992"/>
    <w:rsid w:val="00EB7675"/>
    <w:rsid w:val="00EC1553"/>
    <w:rsid w:val="00EC1E09"/>
    <w:rsid w:val="00EC5886"/>
    <w:rsid w:val="00ED261F"/>
    <w:rsid w:val="00ED68A1"/>
    <w:rsid w:val="00ED7623"/>
    <w:rsid w:val="00EF0769"/>
    <w:rsid w:val="00EF7517"/>
    <w:rsid w:val="00F00C68"/>
    <w:rsid w:val="00F01B27"/>
    <w:rsid w:val="00F03906"/>
    <w:rsid w:val="00F058AD"/>
    <w:rsid w:val="00F11D6C"/>
    <w:rsid w:val="00F15380"/>
    <w:rsid w:val="00F22523"/>
    <w:rsid w:val="00F314AC"/>
    <w:rsid w:val="00F329E4"/>
    <w:rsid w:val="00F4267E"/>
    <w:rsid w:val="00F427ED"/>
    <w:rsid w:val="00F43F53"/>
    <w:rsid w:val="00F51A69"/>
    <w:rsid w:val="00F578D4"/>
    <w:rsid w:val="00F768D6"/>
    <w:rsid w:val="00F81A01"/>
    <w:rsid w:val="00F833F2"/>
    <w:rsid w:val="00F841D9"/>
    <w:rsid w:val="00F87DB5"/>
    <w:rsid w:val="00FA4AB7"/>
    <w:rsid w:val="00FA77ED"/>
    <w:rsid w:val="00FC24E3"/>
    <w:rsid w:val="00FC44A1"/>
    <w:rsid w:val="00FC5DE9"/>
    <w:rsid w:val="00FE37E1"/>
    <w:rsid w:val="00FE3A29"/>
    <w:rsid w:val="00FF3F94"/>
  </w:rsids>
  <m:mathPr>
    <m:mathFont m:val="Cambria Math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21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C02179"/>
    <w:pPr>
      <w:jc w:val="center"/>
    </w:pPr>
    <w:rPr>
      <w:b/>
      <w:bCs/>
    </w:rPr>
  </w:style>
  <w:style w:type="character" w:customStyle="1" w:styleId="a">
    <w:name w:val="Название Знак"/>
    <w:basedOn w:val="DefaultParagraphFont"/>
    <w:link w:val="Title"/>
    <w:rsid w:val="00C0217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0E35D4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0E35D4"/>
    <w:rPr>
      <w:rFonts w:ascii="Tahoma" w:eastAsia="Times New Roman" w:hAnsi="Tahoma" w:cs="Tahoma"/>
      <w:sz w:val="16"/>
      <w:szCs w:val="16"/>
      <w:lang w:eastAsia="ru-RU"/>
    </w:rPr>
  </w:style>
  <w:style w:type="paragraph" w:styleId="Header">
    <w:name w:val="header"/>
    <w:basedOn w:val="Normal"/>
    <w:link w:val="a1"/>
    <w:uiPriority w:val="99"/>
    <w:unhideWhenUsed/>
    <w:rsid w:val="00EB5488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EB548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2"/>
    <w:uiPriority w:val="99"/>
    <w:unhideWhenUsed/>
    <w:rsid w:val="00EB5488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EB548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semiHidden/>
    <w:unhideWhenUsed/>
    <w:rsid w:val="00585925"/>
    <w:rPr>
      <w:color w:val="0000FF"/>
      <w:u w:val="single"/>
    </w:rPr>
  </w:style>
  <w:style w:type="paragraph" w:styleId="BodyText">
    <w:name w:val="Body Text"/>
    <w:basedOn w:val="Normal"/>
    <w:link w:val="a3"/>
    <w:unhideWhenUsed/>
    <w:rsid w:val="00585925"/>
    <w:pPr>
      <w:suppressAutoHyphens/>
      <w:jc w:val="both"/>
    </w:pPr>
    <w:rPr>
      <w:lang w:eastAsia="ar-SA"/>
    </w:rPr>
  </w:style>
  <w:style w:type="character" w:customStyle="1" w:styleId="a3">
    <w:name w:val="Основной текст Знак"/>
    <w:basedOn w:val="DefaultParagraphFont"/>
    <w:link w:val="BodyText"/>
    <w:rsid w:val="00585925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Emphasis">
    <w:name w:val="Emphasis"/>
    <w:basedOn w:val="DefaultParagraphFont"/>
    <w:uiPriority w:val="20"/>
    <w:qFormat/>
    <w:rsid w:val="00645673"/>
    <w:rPr>
      <w:i/>
      <w:iCs/>
    </w:rPr>
  </w:style>
  <w:style w:type="character" w:customStyle="1" w:styleId="fio2">
    <w:name w:val="fio2"/>
    <w:basedOn w:val="DefaultParagraphFont"/>
    <w:rsid w:val="00645673"/>
  </w:style>
  <w:style w:type="paragraph" w:styleId="NormalWeb">
    <w:name w:val="Normal (Web)"/>
    <w:basedOn w:val="Normal"/>
    <w:uiPriority w:val="99"/>
    <w:unhideWhenUsed/>
    <w:rsid w:val="006A5463"/>
    <w:pPr>
      <w:spacing w:before="100" w:beforeAutospacing="1" w:after="100" w:afterAutospacing="1"/>
    </w:pPr>
    <w:rPr>
      <w:lang w:eastAsia="zh-CN"/>
    </w:rPr>
  </w:style>
  <w:style w:type="character" w:customStyle="1" w:styleId="blk">
    <w:name w:val="blk"/>
    <w:basedOn w:val="DefaultParagraphFont"/>
    <w:rsid w:val="003836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www.consultant.ru/document/cons_doc_LAW_9839/afe9c8bc93b61441d8add299564d0e4d4d3c794f/" TargetMode="External" /><Relationship Id="rId6" Type="http://schemas.openxmlformats.org/officeDocument/2006/relationships/hyperlink" Target="http://www.consultant.ru/document/cons_doc_LAW_34661/e7e1bb27df7bb0895fe45b3c697d67a88f7346bf/" TargetMode="External" /><Relationship Id="rId7" Type="http://schemas.openxmlformats.org/officeDocument/2006/relationships/hyperlink" Target="consultantplus://offline/ref=D836778680E01898AAC23555EA54C5112687A03E6F8096475505AFAA380E010C7CFB4BE79D5E1C9BBF30C758CA8646C0B89A7E9DBE07zBn5N" TargetMode="External" /><Relationship Id="rId8" Type="http://schemas.openxmlformats.org/officeDocument/2006/relationships/hyperlink" Target="consultantplus://offline/ref=D836778680E01898AAC23555EA54C511268FA83F6D8996475505AFAA380E010C7CFB4BE2995E15C4BA25D600C58458DEB08C629FBFz0nFN" TargetMode="External" /><Relationship Id="rId9" Type="http://schemas.openxmlformats.org/officeDocument/2006/relationships/hyperlink" Target="consultantplus://offline/ref=D836778680E01898AAC23555EA54C5112687A03E6F8096475505AFAA380E010C7CFB4BE1985A1E95EA6AD75C83D14BDCB88C6097A004BC8Az9nDN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C46471-E0B9-4DAC-80E4-F1729435AD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