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297B49">
        <w:rPr>
          <w:rFonts w:eastAsia="Times New Roman"/>
          <w:sz w:val="28"/>
          <w:szCs w:val="28"/>
          <w:lang w:eastAsia="ru-RU"/>
        </w:rPr>
        <w:t>34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297B49">
        <w:rPr>
          <w:rFonts w:eastAsia="Times New Roman"/>
          <w:sz w:val="28"/>
          <w:szCs w:val="28"/>
          <w:lang w:eastAsia="ru-RU"/>
        </w:rPr>
        <w:t>5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06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февраля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5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Османова Рустема </w:t>
      </w:r>
      <w:r w:rsidR="002D19E1">
        <w:rPr>
          <w:rFonts w:eastAsia="Times New Roman"/>
          <w:sz w:val="28"/>
          <w:szCs w:val="28"/>
          <w:lang w:eastAsia="ru-RU"/>
        </w:rPr>
        <w:t>Джаферовича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="00DC21F0">
        <w:rPr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Османов Р.Д. </w:t>
      </w:r>
      <w:r w:rsidR="00DC21F0">
        <w:rPr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</w:rPr>
        <w:t>.</w:t>
      </w:r>
      <w:r w:rsidRPr="00104BF5" w:rsidR="00104BF5">
        <w:rPr>
          <w:rFonts w:eastAsia="Times New Roman"/>
          <w:sz w:val="28"/>
          <w:szCs w:val="28"/>
        </w:rPr>
        <w:t xml:space="preserve">, </w:t>
      </w:r>
      <w:r w:rsidR="008E727F">
        <w:rPr>
          <w:rFonts w:eastAsia="Times New Roman"/>
          <w:sz w:val="28"/>
          <w:szCs w:val="28"/>
        </w:rPr>
        <w:t xml:space="preserve"> </w:t>
      </w:r>
      <w:r w:rsidR="00DC21F0">
        <w:rPr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сельскохозяйственной продукции – </w:t>
      </w:r>
      <w:r w:rsidR="00A118B8">
        <w:rPr>
          <w:rFonts w:eastAsia="Times New Roman"/>
          <w:sz w:val="28"/>
          <w:szCs w:val="28"/>
        </w:rPr>
        <w:t xml:space="preserve"> </w:t>
      </w:r>
      <w:r w:rsidR="00DC21F0">
        <w:rPr>
          <w:sz w:val="28"/>
          <w:szCs w:val="28"/>
        </w:rPr>
        <w:t>&lt;данные изъяты&gt;</w:t>
      </w:r>
      <w:r w:rsidR="00297B49">
        <w:rPr>
          <w:rFonts w:eastAsia="Times New Roman"/>
          <w:sz w:val="28"/>
          <w:szCs w:val="28"/>
        </w:rPr>
        <w:t>.,</w:t>
      </w:r>
      <w:r>
        <w:rPr>
          <w:rFonts w:eastAsia="Times New Roman"/>
          <w:sz w:val="28"/>
          <w:szCs w:val="28"/>
        </w:rPr>
        <w:t xml:space="preserve"> при этом его </w:t>
      </w:r>
      <w:r>
        <w:rPr>
          <w:rFonts w:eastAsia="Times New Roman"/>
          <w:sz w:val="28"/>
          <w:szCs w:val="28"/>
        </w:rPr>
        <w:t xml:space="preserve">доход за </w:t>
      </w:r>
      <w:r w:rsidR="00DC21F0">
        <w:rPr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 дней составил около </w:t>
      </w:r>
      <w:r w:rsidR="00DC21F0">
        <w:rPr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рублей</w:t>
      </w:r>
      <w:r w:rsidRPr="00104BF5" w:rsidR="00104BF5">
        <w:rPr>
          <w:rFonts w:eastAsia="Times New Roman"/>
          <w:sz w:val="28"/>
          <w:szCs w:val="28"/>
        </w:rPr>
        <w:t>, чем совершил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</w:t>
      </w:r>
      <w:r w:rsidRPr="008E727F">
        <w:rPr>
          <w:rFonts w:eastAsia="Times New Roman"/>
          <w:sz w:val="28"/>
          <w:szCs w:val="28"/>
        </w:rPr>
        <w:t>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</w:t>
      </w:r>
      <w:r w:rsidRPr="008E727F">
        <w:rPr>
          <w:rFonts w:eastAsia="Times New Roman"/>
          <w:sz w:val="28"/>
          <w:szCs w:val="28"/>
        </w:rPr>
        <w:t xml:space="preserve">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</w:t>
      </w:r>
      <w:r w:rsidRPr="008E727F">
        <w:rPr>
          <w:rFonts w:eastAsia="Times New Roman"/>
          <w:sz w:val="28"/>
          <w:szCs w:val="28"/>
        </w:rPr>
        <w:t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</w:t>
      </w:r>
      <w:r w:rsidRPr="008E727F">
        <w:rPr>
          <w:rFonts w:eastAsia="Times New Roman"/>
          <w:sz w:val="28"/>
          <w:szCs w:val="28"/>
        </w:rPr>
        <w:t>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судебное заседание 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8E727F">
        <w:rPr>
          <w:rFonts w:eastAsia="Times New Roman"/>
          <w:sz w:val="28"/>
          <w:szCs w:val="28"/>
        </w:rPr>
        <w:t>не явился, о дате, времени и месте суде</w:t>
      </w:r>
      <w:r w:rsidRPr="008E727F">
        <w:rPr>
          <w:rFonts w:eastAsia="Times New Roman"/>
          <w:sz w:val="28"/>
          <w:szCs w:val="28"/>
        </w:rPr>
        <w:t xml:space="preserve">бного заседания извещен надлежащим образом телефонограммой, просил рассмотреть дело в его отсутствие, вину признает. Учитывая вышеизложенное, мировой судья, считает возможным рассмотреть дело в отсутствие </w:t>
      </w:r>
      <w:r w:rsidR="002D19E1">
        <w:rPr>
          <w:rFonts w:eastAsia="Times New Roman"/>
          <w:sz w:val="28"/>
          <w:szCs w:val="28"/>
          <w:lang w:eastAsia="ru-RU"/>
        </w:rPr>
        <w:t>Османова Р.Д.</w:t>
      </w:r>
      <w:r w:rsidRPr="008E727F">
        <w:rPr>
          <w:rFonts w:eastAsia="Times New Roman"/>
          <w:sz w:val="28"/>
          <w:szCs w:val="28"/>
        </w:rPr>
        <w:t>, поскольку его присутствие не являетс</w:t>
      </w:r>
      <w:r w:rsidRPr="008E727F">
        <w:rPr>
          <w:rFonts w:eastAsia="Times New Roman"/>
          <w:sz w:val="28"/>
          <w:szCs w:val="28"/>
        </w:rPr>
        <w:t xml:space="preserve">я обязательным. </w:t>
      </w:r>
    </w:p>
    <w:p w:rsid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Вышеобозначенная правовая позиция изложена в Постановлении Четвертого кассационного суда общей юрисдикции от 02.04.2021 по делу № 16-1543/2021.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</w:t>
      </w:r>
      <w:r w:rsidRPr="00802EAF">
        <w:rPr>
          <w:rFonts w:eastAsia="Times New Roman"/>
          <w:color w:val="000000" w:themeColor="text1"/>
          <w:sz w:val="28"/>
          <w:szCs w:val="28"/>
        </w:rPr>
        <w:t>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В соответствии с частью 1 статьи 14.1 Кодекса Российской Федерации об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8E727F" w:rsidR="008E727F">
        <w:rPr>
          <w:rFonts w:eastAsiaTheme="minorHAnsi"/>
          <w:sz w:val="28"/>
          <w:szCs w:val="28"/>
        </w:rPr>
        <w:t>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</w:t>
      </w:r>
      <w:r w:rsidRPr="00802EAF">
        <w:rPr>
          <w:rFonts w:eastAsiaTheme="minorHAnsi"/>
          <w:sz w:val="28"/>
          <w:szCs w:val="28"/>
        </w:rPr>
        <w:t>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</w:t>
      </w:r>
      <w:r w:rsidRPr="00802EAF">
        <w:rPr>
          <w:rFonts w:eastAsiaTheme="minorHAnsi"/>
          <w:sz w:val="28"/>
          <w:szCs w:val="28"/>
        </w:rPr>
        <w:t>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</w:t>
      </w:r>
      <w:r w:rsidRPr="00802EAF">
        <w:rPr>
          <w:rFonts w:eastAsiaTheme="minorHAnsi"/>
          <w:sz w:val="28"/>
          <w:szCs w:val="28"/>
        </w:rPr>
        <w:t>г лицами, зарегистрированными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>Факт неоднократного осуществле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ния предпринимательской деятельности по реализации </w:t>
      </w:r>
      <w:r w:rsidR="00DC21F0">
        <w:rPr>
          <w:sz w:val="28"/>
          <w:szCs w:val="28"/>
        </w:rPr>
        <w:t>&lt;данные изъяты&gt;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C66444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Османова Р.Д. </w:t>
      </w:r>
      <w:r w:rsidR="007D6304">
        <w:rPr>
          <w:rFonts w:eastAsia="Times New Roman"/>
          <w:sz w:val="28"/>
          <w:szCs w:val="28"/>
          <w:lang w:eastAsia="ru-RU"/>
        </w:rPr>
        <w:t xml:space="preserve">от </w:t>
      </w:r>
      <w:r w:rsidR="00DC21F0">
        <w:rPr>
          <w:sz w:val="28"/>
          <w:szCs w:val="28"/>
        </w:rPr>
        <w:t>&lt;данные изъяты&gt;</w:t>
      </w:r>
      <w:r w:rsidR="007D6304">
        <w:rPr>
          <w:rFonts w:eastAsia="Times New Roman"/>
          <w:sz w:val="28"/>
          <w:szCs w:val="28"/>
          <w:lang w:eastAsia="ru-RU"/>
        </w:rPr>
        <w:t>г.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>О</w:t>
      </w:r>
      <w:r w:rsidRPr="00C66444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правонарушение, предусмотренное ч.1 ст.14.1 КоАП РФ, а именно: </w:t>
      </w:r>
      <w:r w:rsidRPr="00802EAF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</w:t>
      </w:r>
      <w:r w:rsidRPr="00802EAF">
        <w:rPr>
          <w:color w:val="000000" w:themeColor="text1"/>
          <w:sz w:val="28"/>
          <w:szCs w:val="28"/>
        </w:rPr>
        <w:t xml:space="preserve">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2D19E1">
        <w:rPr>
          <w:rFonts w:eastAsia="Times New Roman"/>
          <w:sz w:val="28"/>
          <w:szCs w:val="28"/>
          <w:lang w:eastAsia="ru-RU"/>
        </w:rPr>
        <w:t>Османова Р.Д.</w:t>
      </w:r>
      <w:r w:rsidR="007D6304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DC21F0">
        <w:rPr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DC21F0">
        <w:rPr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19E1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DC21F0"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с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прилагающийся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таблицей иллюстраций;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 объяснением </w:t>
      </w:r>
      <w:r>
        <w:rPr>
          <w:rFonts w:eastAsia="Times New Roman"/>
          <w:sz w:val="28"/>
          <w:szCs w:val="28"/>
          <w:lang w:eastAsia="ru-RU"/>
        </w:rPr>
        <w:t xml:space="preserve">Османова Р.Д.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C21F0"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</w:t>
      </w:r>
      <w:r w:rsidR="00A118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УУП ОМВД России по Белогорскому р-ну от </w:t>
      </w:r>
      <w:r w:rsidR="00DC21F0"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</w:t>
      </w:r>
      <w:r w:rsidRPr="00802EAF">
        <w:rPr>
          <w:rFonts w:eastAsia="Times New Roman"/>
          <w:sz w:val="28"/>
          <w:szCs w:val="28"/>
        </w:rPr>
        <w:t>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</w:t>
      </w:r>
      <w:r w:rsidRPr="00802EAF">
        <w:rPr>
          <w:rFonts w:eastAsia="Times New Roman"/>
          <w:sz w:val="28"/>
          <w:szCs w:val="28"/>
        </w:rPr>
        <w:t>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802EAF">
        <w:rPr>
          <w:rFonts w:eastAsia="Times New Roman"/>
          <w:sz w:val="28"/>
          <w:szCs w:val="28"/>
        </w:rPr>
        <w:t xml:space="preserve">ные </w:t>
      </w:r>
      <w:r w:rsidRPr="00802EAF">
        <w:rPr>
          <w:rFonts w:eastAsia="Times New Roman"/>
          <w:sz w:val="28"/>
          <w:szCs w:val="28"/>
        </w:rPr>
        <w:t>обстоятельства правонарушения, данные о личности виновно</w:t>
      </w:r>
      <w:r w:rsidR="00A118B8">
        <w:rPr>
          <w:rFonts w:eastAsia="Times New Roman"/>
          <w:sz w:val="28"/>
          <w:szCs w:val="28"/>
        </w:rPr>
        <w:t>го</w:t>
      </w:r>
      <w:r w:rsidRPr="00802EAF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Османову Р.Д.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</w:t>
      </w:r>
      <w:r w:rsidR="00297B49">
        <w:rPr>
          <w:rFonts w:eastAsia="Times New Roman"/>
          <w:sz w:val="28"/>
          <w:szCs w:val="28"/>
        </w:rPr>
        <w:t xml:space="preserve">административного </w:t>
      </w:r>
      <w:r w:rsidRPr="00802EAF">
        <w:rPr>
          <w:rFonts w:eastAsia="Times New Roman"/>
          <w:sz w:val="28"/>
          <w:szCs w:val="28"/>
        </w:rPr>
        <w:t xml:space="preserve">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2D19E1">
        <w:rPr>
          <w:rFonts w:eastAsia="Times New Roman"/>
          <w:sz w:val="28"/>
          <w:szCs w:val="28"/>
          <w:lang w:eastAsia="ru-RU"/>
        </w:rPr>
        <w:t>Османова Рустема Джаферовича</w:t>
      </w:r>
      <w:r w:rsidRPr="00802EAF" w:rsidR="002D19E1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</w:t>
      </w:r>
      <w:r w:rsidRPr="00802EAF">
        <w:rPr>
          <w:rFonts w:eastAsia="Times New Roman"/>
          <w:sz w:val="28"/>
          <w:szCs w:val="28"/>
        </w:rPr>
        <w:t>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C21F0">
        <w:rPr>
          <w:sz w:val="28"/>
          <w:szCs w:val="28"/>
        </w:rPr>
        <w:t>&lt;данные изъяты&gt;</w:t>
      </w:r>
      <w:r w:rsidRPr="00802EAF">
        <w:rPr>
          <w:rFonts w:eastAsia="Times New Roman"/>
          <w:sz w:val="28"/>
          <w:szCs w:val="28"/>
        </w:rPr>
        <w:t>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2D19E1">
        <w:rPr>
          <w:rFonts w:eastAsia="Times New Roman"/>
          <w:sz w:val="28"/>
          <w:szCs w:val="28"/>
          <w:lang w:eastAsia="ru-RU"/>
        </w:rPr>
        <w:t>Османову Рустему Джаферовичу</w:t>
      </w:r>
      <w:r w:rsidRPr="00802EAF" w:rsidR="002D19E1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E56F46" w:rsidRPr="00E56F46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E56F46">
        <w:rPr>
          <w:sz w:val="28"/>
          <w:szCs w:val="28"/>
          <w:shd w:val="clear" w:color="auto" w:fill="FFFFFF"/>
        </w:rPr>
        <w:t xml:space="preserve">Юридический адрес: </w:t>
      </w:r>
      <w:r w:rsidR="00DC21F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</w:t>
      </w:r>
      <w:r w:rsidRPr="009B06B8">
        <w:rPr>
          <w:rFonts w:ascii="Times New Roman" w:eastAsia="Times New Roman" w:hAnsi="Times New Roman"/>
          <w:sz w:val="28"/>
          <w:szCs w:val="2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ати суток, либо обязательные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</w:t>
      </w:r>
      <w:r w:rsidR="00297B49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дня вручения или получения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</w:p>
    <w:p w:rsidR="002A5E0A" w:rsidRPr="00A118B8" w:rsidP="002A5E0A">
      <w:pPr>
        <w:ind w:firstLine="567"/>
        <w:rPr>
          <w:color w:val="000000" w:themeColor="text1"/>
          <w:sz w:val="28"/>
          <w:szCs w:val="28"/>
        </w:rPr>
      </w:pPr>
      <w:r w:rsidRPr="00A118B8">
        <w:rPr>
          <w:color w:val="000000" w:themeColor="text1"/>
          <w:sz w:val="28"/>
          <w:szCs w:val="28"/>
        </w:rPr>
        <w:t xml:space="preserve">Мировой судья: </w:t>
      </w:r>
      <w:r w:rsidRPr="00C84FB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118B8">
        <w:rPr>
          <w:color w:val="000000" w:themeColor="text1"/>
          <w:sz w:val="28"/>
          <w:szCs w:val="28"/>
        </w:rPr>
        <w:t>С.Р. Новиков</w:t>
      </w:r>
    </w:p>
    <w:p w:rsidR="002A5E0A" w:rsidRPr="00A118B8" w:rsidP="002A5E0A">
      <w:pPr>
        <w:ind w:firstLine="567"/>
        <w:rPr>
          <w:color w:val="000000" w:themeColor="text1"/>
          <w:sz w:val="28"/>
          <w:szCs w:val="28"/>
        </w:rPr>
      </w:pP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  <w:r w:rsidRPr="00C84FB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  <w:r w:rsidRPr="00C84FB6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  <w:r w:rsidRPr="00C84FB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C84FB6" w:rsidP="002A5E0A">
      <w:pPr>
        <w:ind w:firstLine="567"/>
        <w:rPr>
          <w:color w:val="FFFFFF" w:themeColor="background1"/>
          <w:sz w:val="28"/>
          <w:szCs w:val="28"/>
        </w:rPr>
      </w:pPr>
    </w:p>
    <w:p w:rsidR="00F334E4" w:rsidRPr="00C84FB6" w:rsidP="002A5E0A">
      <w:pPr>
        <w:shd w:val="clear" w:color="auto" w:fill="FFFFFF"/>
        <w:ind w:firstLine="567"/>
        <w:rPr>
          <w:color w:val="FFFFFF" w:themeColor="background1"/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F0">
          <w:rPr>
            <w:noProof/>
          </w:rPr>
          <w:t>3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B0023"/>
    <w:rsid w:val="000C52EE"/>
    <w:rsid w:val="00104BF5"/>
    <w:rsid w:val="001066E8"/>
    <w:rsid w:val="001727E0"/>
    <w:rsid w:val="001E1B91"/>
    <w:rsid w:val="001E4446"/>
    <w:rsid w:val="00241A7E"/>
    <w:rsid w:val="00244991"/>
    <w:rsid w:val="00262212"/>
    <w:rsid w:val="00282C5E"/>
    <w:rsid w:val="002955E4"/>
    <w:rsid w:val="00297B49"/>
    <w:rsid w:val="002A5E0A"/>
    <w:rsid w:val="002D19E1"/>
    <w:rsid w:val="002F288E"/>
    <w:rsid w:val="00310A57"/>
    <w:rsid w:val="0032750F"/>
    <w:rsid w:val="0033502A"/>
    <w:rsid w:val="003650ED"/>
    <w:rsid w:val="003A5A2F"/>
    <w:rsid w:val="004F6C70"/>
    <w:rsid w:val="00550101"/>
    <w:rsid w:val="005B493C"/>
    <w:rsid w:val="00686097"/>
    <w:rsid w:val="006A4B5F"/>
    <w:rsid w:val="006B2D56"/>
    <w:rsid w:val="006D0C45"/>
    <w:rsid w:val="006E2AFC"/>
    <w:rsid w:val="00702104"/>
    <w:rsid w:val="007407D9"/>
    <w:rsid w:val="00764B39"/>
    <w:rsid w:val="007774A1"/>
    <w:rsid w:val="007800DD"/>
    <w:rsid w:val="007D6304"/>
    <w:rsid w:val="00802EAF"/>
    <w:rsid w:val="00811105"/>
    <w:rsid w:val="008B085C"/>
    <w:rsid w:val="008E727F"/>
    <w:rsid w:val="008F2AA8"/>
    <w:rsid w:val="009521BD"/>
    <w:rsid w:val="00970AE4"/>
    <w:rsid w:val="0098703A"/>
    <w:rsid w:val="009B06B8"/>
    <w:rsid w:val="009D784C"/>
    <w:rsid w:val="009E308D"/>
    <w:rsid w:val="009E593A"/>
    <w:rsid w:val="009F0E89"/>
    <w:rsid w:val="00A118B8"/>
    <w:rsid w:val="00A1527A"/>
    <w:rsid w:val="00A1703E"/>
    <w:rsid w:val="00A21205"/>
    <w:rsid w:val="00A23F9C"/>
    <w:rsid w:val="00AE716F"/>
    <w:rsid w:val="00B10BA0"/>
    <w:rsid w:val="00B81EA0"/>
    <w:rsid w:val="00C427F4"/>
    <w:rsid w:val="00C43B19"/>
    <w:rsid w:val="00C63F23"/>
    <w:rsid w:val="00C66444"/>
    <w:rsid w:val="00C70957"/>
    <w:rsid w:val="00C84FB6"/>
    <w:rsid w:val="00CB631E"/>
    <w:rsid w:val="00CC67FB"/>
    <w:rsid w:val="00CC6CE9"/>
    <w:rsid w:val="00D77B2E"/>
    <w:rsid w:val="00DC21F0"/>
    <w:rsid w:val="00E56F46"/>
    <w:rsid w:val="00EE23A4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