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5C1C62">
        <w:rPr>
          <w:b/>
          <w:noProof/>
          <w:sz w:val="28"/>
          <w:szCs w:val="28"/>
          <w:lang w:val="uk-UA"/>
        </w:rPr>
        <w:t>2</w:t>
      </w:r>
      <w:r w:rsidR="003F22D2">
        <w:rPr>
          <w:b/>
          <w:noProof/>
          <w:sz w:val="28"/>
          <w:szCs w:val="28"/>
          <w:lang w:val="uk-UA"/>
        </w:rPr>
        <w:t>55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 июля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</w:t>
      </w:r>
      <w:r w:rsidRPr="00CF491E">
        <w:rPr>
          <w:color w:val="000000" w:themeColor="text1"/>
          <w:sz w:val="28"/>
          <w:szCs w:val="28"/>
        </w:rPr>
        <w:t>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9D6567">
        <w:rPr>
          <w:color w:val="000000" w:themeColor="text1"/>
          <w:sz w:val="28"/>
          <w:szCs w:val="28"/>
        </w:rPr>
        <w:t xml:space="preserve">Лысенко Николая Васильевича,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P="00C94F6D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Лысенко Н.В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4033C" w:rsidRPr="0064033C" w:rsidP="006544E4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Лысенко Н.В. </w:t>
      </w:r>
      <w:r w:rsidRPr="00CF491E">
        <w:rPr>
          <w:sz w:val="28"/>
          <w:szCs w:val="28"/>
        </w:rPr>
        <w:t>в судебном заседании вину в совершении правонарушения признал полностью</w:t>
      </w:r>
      <w:r>
        <w:rPr>
          <w:sz w:val="28"/>
          <w:szCs w:val="28"/>
        </w:rPr>
        <w:t xml:space="preserve">, </w:t>
      </w:r>
      <w:r w:rsidRPr="006544E4">
        <w:rPr>
          <w:rFonts w:eastAsiaTheme="minorHAnsi"/>
          <w:sz w:val="28"/>
          <w:szCs w:val="28"/>
          <w:lang w:eastAsia="en-US"/>
        </w:rPr>
        <w:t xml:space="preserve">при этом указал, что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Выслушав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совершил правонарушение, предусмотренное ч.2</w:t>
      </w:r>
      <w:r w:rsidRPr="006544E4">
        <w:rPr>
          <w:rFonts w:eastAsiaTheme="minorHAnsi"/>
          <w:sz w:val="28"/>
          <w:szCs w:val="28"/>
          <w:lang w:eastAsia="en-US"/>
        </w:rPr>
        <w:t xml:space="preserve">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</w:t>
      </w:r>
      <w:r w:rsidRPr="006544E4">
        <w:rPr>
          <w:rFonts w:eastAsiaTheme="minorHAnsi"/>
          <w:sz w:val="28"/>
          <w:szCs w:val="28"/>
          <w:lang w:eastAsia="en-US"/>
        </w:rPr>
        <w:t xml:space="preserve">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Согласно п.2.3.2. Правил дорожного движения Российской Федерации, на водителя транспортного средства возложена обязан</w:t>
      </w:r>
      <w:r w:rsidRPr="006544E4">
        <w:rPr>
          <w:rFonts w:eastAsiaTheme="minorHAnsi"/>
          <w:sz w:val="28"/>
          <w:szCs w:val="28"/>
          <w:lang w:eastAsia="en-US"/>
        </w:rPr>
        <w:t xml:space="preserve">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 силу части 1.1 статьи 27.12 Кодекса Российской Федерации об административных п</w:t>
      </w:r>
      <w:r w:rsidRPr="006544E4">
        <w:rPr>
          <w:rFonts w:eastAsiaTheme="minorHAnsi"/>
          <w:sz w:val="28"/>
          <w:szCs w:val="28"/>
          <w:lang w:eastAsia="en-US"/>
        </w:rPr>
        <w:t>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</w:t>
      </w:r>
      <w:r w:rsidRPr="006544E4">
        <w:rPr>
          <w:rFonts w:eastAsiaTheme="minorHAnsi"/>
          <w:sz w:val="28"/>
          <w:szCs w:val="28"/>
          <w:lang w:eastAsia="en-US"/>
        </w:rPr>
        <w:t>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</w:t>
      </w:r>
      <w:r w:rsidRPr="006544E4">
        <w:rPr>
          <w:rFonts w:eastAsiaTheme="minorHAnsi"/>
          <w:sz w:val="28"/>
          <w:szCs w:val="28"/>
          <w:lang w:eastAsia="en-US"/>
        </w:rPr>
        <w:t xml:space="preserve">ходится в состоянии опьянения, и отрицательном результате освидетельствования на состояние </w:t>
      </w:r>
      <w:r w:rsidRPr="006544E4">
        <w:rPr>
          <w:rFonts w:eastAsiaTheme="minorHAnsi"/>
          <w:sz w:val="28"/>
          <w:szCs w:val="28"/>
          <w:lang w:eastAsia="en-US"/>
        </w:rPr>
        <w:t>алкогольного опьянения указанное лицо подлежит направлению на медицинское освидетельствование на состояние опьянения.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Согласно части 6 статьи 27.12 Кодекса Российско</w:t>
      </w:r>
      <w:r w:rsidRPr="006544E4">
        <w:rPr>
          <w:rFonts w:eastAsiaTheme="minorHAnsi"/>
          <w:sz w:val="28"/>
          <w:szCs w:val="28"/>
          <w:lang w:eastAsia="en-US"/>
        </w:rPr>
        <w:t>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</w:t>
      </w:r>
      <w:r w:rsidRPr="006544E4">
        <w:rPr>
          <w:rFonts w:eastAsiaTheme="minorHAnsi"/>
          <w:sz w:val="28"/>
          <w:szCs w:val="28"/>
          <w:lang w:eastAsia="en-US"/>
        </w:rPr>
        <w:t>ом Российской Федерации.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</w:t>
      </w:r>
      <w:r w:rsidRPr="006544E4">
        <w:rPr>
          <w:rFonts w:eastAsiaTheme="minorHAnsi"/>
          <w:sz w:val="28"/>
          <w:szCs w:val="28"/>
          <w:lang w:eastAsia="en-US"/>
        </w:rPr>
        <w:t xml:space="preserve">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 В силу пункта 2 Правил должностные лица, которым предоставлено право го</w:t>
      </w:r>
      <w:r w:rsidRPr="006544E4">
        <w:rPr>
          <w:rFonts w:eastAsiaTheme="minorHAnsi"/>
          <w:sz w:val="28"/>
          <w:szCs w:val="28"/>
          <w:lang w:eastAsia="en-US"/>
        </w:rPr>
        <w:t>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</w:t>
      </w:r>
      <w:r w:rsidRPr="006544E4">
        <w:rPr>
          <w:rFonts w:eastAsiaTheme="minorHAnsi"/>
          <w:sz w:val="28"/>
          <w:szCs w:val="28"/>
          <w:lang w:eastAsia="en-US"/>
        </w:rPr>
        <w:t>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</w:t>
      </w:r>
      <w:r w:rsidRPr="006544E4">
        <w:rPr>
          <w:rFonts w:eastAsiaTheme="minorHAnsi"/>
          <w:sz w:val="28"/>
          <w:szCs w:val="28"/>
          <w:lang w:eastAsia="en-US"/>
        </w:rPr>
        <w:t>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</w:t>
      </w:r>
      <w:r w:rsidRPr="006544E4">
        <w:rPr>
          <w:rFonts w:eastAsiaTheme="minorHAnsi"/>
          <w:sz w:val="28"/>
          <w:szCs w:val="28"/>
          <w:lang w:eastAsia="en-US"/>
        </w:rPr>
        <w:t xml:space="preserve">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</w:t>
      </w:r>
      <w:r w:rsidRPr="006544E4">
        <w:rPr>
          <w:rFonts w:eastAsiaTheme="minorHAnsi"/>
          <w:sz w:val="28"/>
          <w:szCs w:val="28"/>
          <w:lang w:eastAsia="en-US"/>
        </w:rPr>
        <w:t>равонарушении, предусмотренном статьей 12.24 Кодекса Российской Федерации об административных правонарушениях.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а) при отказе от прохождения освидетельствования на состояние алкогольного опьянения;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б) при несогласии с результатами освидетельствования на состояние алкогольного опьянения;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в) при наличии достаточных оснований полагать, что водитель транспортного средс</w:t>
      </w:r>
      <w:r w:rsidRPr="006544E4">
        <w:rPr>
          <w:rFonts w:eastAsiaTheme="minorHAnsi"/>
          <w:sz w:val="28"/>
          <w:szCs w:val="28"/>
          <w:lang w:eastAsia="en-US"/>
        </w:rPr>
        <w:t>тва находится в состоянии опьянения, и отрицательном результате освидетельствования на состояние алкогольного опьянения.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</w:t>
      </w:r>
      <w:r w:rsidRPr="006544E4">
        <w:rPr>
          <w:rFonts w:eastAsiaTheme="minorHAnsi"/>
          <w:sz w:val="28"/>
          <w:szCs w:val="28"/>
          <w:lang w:eastAsia="en-US"/>
        </w:rPr>
        <w:t>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</w:t>
      </w:r>
      <w:r w:rsidRPr="006544E4">
        <w:rPr>
          <w:rFonts w:eastAsiaTheme="minorHAnsi"/>
          <w:sz w:val="28"/>
          <w:szCs w:val="28"/>
          <w:lang w:eastAsia="en-US"/>
        </w:rPr>
        <w:t xml:space="preserve">ой Федерации, </w:t>
      </w:r>
      <w:r w:rsidRPr="006544E4">
        <w:rPr>
          <w:rFonts w:eastAsiaTheme="minorHAnsi"/>
          <w:sz w:val="28"/>
          <w:szCs w:val="28"/>
          <w:lang w:eastAsia="en-US"/>
        </w:rPr>
        <w:t>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</w:t>
      </w:r>
      <w:r w:rsidRPr="006544E4">
        <w:rPr>
          <w:rFonts w:eastAsiaTheme="minorHAnsi"/>
          <w:sz w:val="28"/>
          <w:szCs w:val="28"/>
          <w:lang w:eastAsia="en-US"/>
        </w:rPr>
        <w:t>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</w:t>
      </w:r>
      <w:r w:rsidRPr="006544E4">
        <w:rPr>
          <w:rFonts w:eastAsiaTheme="minorHAnsi"/>
          <w:sz w:val="28"/>
          <w:szCs w:val="28"/>
          <w:lang w:eastAsia="en-US"/>
        </w:rPr>
        <w:t>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</w:t>
      </w:r>
      <w:r w:rsidRPr="006544E4">
        <w:rPr>
          <w:rFonts w:eastAsiaTheme="minorHAnsi"/>
          <w:sz w:val="28"/>
          <w:szCs w:val="28"/>
          <w:lang w:eastAsia="en-US"/>
        </w:rPr>
        <w:t>ьянения (п. 9 Правил).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Судом установлено, что достаточным основанием полагать,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 находился в состоянии опьянения, явилось наличие у него признаков опьянения: запах алкоголя изо рта,</w:t>
      </w:r>
      <w:r>
        <w:rPr>
          <w:rFonts w:eastAsiaTheme="minorHAnsi"/>
          <w:sz w:val="28"/>
          <w:szCs w:val="28"/>
          <w:lang w:eastAsia="en-US"/>
        </w:rPr>
        <w:t xml:space="preserve"> неустойчивость позы,</w:t>
      </w:r>
      <w:r w:rsidRPr="006544E4">
        <w:rPr>
          <w:rFonts w:eastAsiaTheme="minorHAnsi"/>
          <w:sz w:val="28"/>
          <w:szCs w:val="28"/>
          <w:lang w:eastAsia="en-US"/>
        </w:rPr>
        <w:t xml:space="preserve"> резкое изменение окраски кожных покровов лица</w:t>
      </w:r>
      <w:r>
        <w:rPr>
          <w:rFonts w:eastAsiaTheme="minorHAnsi"/>
          <w:sz w:val="28"/>
          <w:szCs w:val="28"/>
          <w:lang w:eastAsia="en-US"/>
        </w:rPr>
        <w:t>, поведение, не соответствующее обстановке</w:t>
      </w:r>
      <w:r w:rsidRPr="006544E4">
        <w:rPr>
          <w:rFonts w:eastAsiaTheme="minorHAnsi"/>
          <w:sz w:val="28"/>
          <w:szCs w:val="28"/>
          <w:lang w:eastAsia="en-US"/>
        </w:rPr>
        <w:t>.</w:t>
      </w:r>
    </w:p>
    <w:p w:rsid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было предложено пройти освидетельствование</w:t>
      </w:r>
      <w:r w:rsidRPr="006544E4">
        <w:rPr>
          <w:rFonts w:eastAsiaTheme="minorHAnsi"/>
          <w:sz w:val="28"/>
          <w:szCs w:val="28"/>
          <w:lang w:eastAsia="en-US"/>
        </w:rPr>
        <w:t xml:space="preserve"> на состояние алкогольного опьянения с помощью технического средства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, от прохождения которого 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 отказался, в связи с чем, в соответствии с требованиями подпункта «а» пункта 8 Пр</w:t>
      </w:r>
      <w:r w:rsidRPr="006544E4">
        <w:rPr>
          <w:rFonts w:eastAsiaTheme="minorHAnsi"/>
          <w:sz w:val="28"/>
          <w:szCs w:val="28"/>
          <w:lang w:eastAsia="en-US"/>
        </w:rPr>
        <w:t>авил последний  был направлен сотрудниками ДПС ГИБДД на медицинское освидетельствование на состояние опьянения, от прохождения которого он также отказался, что зафиксировано  в протоколе  о направлении на медицинское освидетельствование на состояние опьяне</w:t>
      </w:r>
      <w:r w:rsidRPr="006544E4">
        <w:rPr>
          <w:rFonts w:eastAsiaTheme="minorHAnsi"/>
          <w:sz w:val="28"/>
          <w:szCs w:val="28"/>
          <w:lang w:eastAsia="en-US"/>
        </w:rPr>
        <w:t>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 xml:space="preserve">Ссылка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C7CA0">
        <w:rPr>
          <w:rFonts w:eastAsiaTheme="minorHAnsi"/>
          <w:sz w:val="28"/>
          <w:szCs w:val="28"/>
          <w:lang w:eastAsia="en-US"/>
        </w:rPr>
        <w:t xml:space="preserve">., что он управлял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C7CA0">
        <w:rPr>
          <w:rFonts w:eastAsiaTheme="minorHAnsi"/>
          <w:sz w:val="28"/>
          <w:szCs w:val="28"/>
          <w:lang w:eastAsia="en-US"/>
        </w:rPr>
        <w:t>, при управлени</w:t>
      </w:r>
      <w:r w:rsidRPr="006C7CA0">
        <w:rPr>
          <w:rFonts w:eastAsiaTheme="minorHAnsi"/>
          <w:sz w:val="28"/>
          <w:szCs w:val="28"/>
          <w:lang w:eastAsia="en-US"/>
        </w:rPr>
        <w:t>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В соответствии с п. 1 Постановления Пленума Верховного Суда РФ от 25.06.2019 N 20 "О некоторых вопросах, возникающих в судебной пра</w:t>
      </w:r>
      <w:r w:rsidRPr="006C7CA0">
        <w:rPr>
          <w:rFonts w:eastAsiaTheme="minorHAnsi"/>
          <w:sz w:val="28"/>
          <w:szCs w:val="28"/>
          <w:lang w:eastAsia="en-US"/>
        </w:rPr>
        <w:t>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</w:t>
      </w:r>
      <w:r w:rsidRPr="006C7CA0">
        <w:rPr>
          <w:rFonts w:eastAsiaTheme="minorHAnsi"/>
          <w:sz w:val="28"/>
          <w:szCs w:val="28"/>
          <w:lang w:eastAsia="en-US"/>
        </w:rPr>
        <w:t>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</w:t>
      </w:r>
      <w:r w:rsidRPr="006C7CA0">
        <w:rPr>
          <w:rFonts w:eastAsiaTheme="minorHAnsi"/>
          <w:sz w:val="28"/>
          <w:szCs w:val="28"/>
          <w:lang w:eastAsia="en-US"/>
        </w:rPr>
        <w:t>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Постановлением Правител</w:t>
      </w:r>
      <w:r w:rsidRPr="006C7CA0">
        <w:rPr>
          <w:rFonts w:eastAsiaTheme="minorHAnsi"/>
          <w:sz w:val="28"/>
          <w:szCs w:val="28"/>
          <w:lang w:eastAsia="en-US"/>
        </w:rPr>
        <w:t xml:space="preserve">ьства Российской Федерации от 6 октября 2022 года N 1769 «О внесении изменений в некоторые акты Правительства </w:t>
      </w:r>
      <w:r w:rsidRPr="006C7CA0">
        <w:rPr>
          <w:rFonts w:eastAsiaTheme="minorHAnsi"/>
          <w:sz w:val="28"/>
          <w:szCs w:val="28"/>
          <w:lang w:eastAsia="en-US"/>
        </w:rPr>
        <w:t>Российской Федерации и признании утратившими силу некоторых актов Правительства Российской Федерации и отдельных положений некоторых актов Правите</w:t>
      </w:r>
      <w:r w:rsidRPr="006C7CA0">
        <w:rPr>
          <w:rFonts w:eastAsiaTheme="minorHAnsi"/>
          <w:sz w:val="28"/>
          <w:szCs w:val="28"/>
          <w:lang w:eastAsia="en-US"/>
        </w:rPr>
        <w:t>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</w:t>
      </w:r>
      <w:r w:rsidRPr="006C7CA0">
        <w:rPr>
          <w:rFonts w:eastAsiaTheme="minorHAnsi"/>
          <w:sz w:val="28"/>
          <w:szCs w:val="28"/>
          <w:lang w:eastAsia="en-US"/>
        </w:rPr>
        <w:t>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Кроме того, средство индивидуальной мобильности - это транспортное средство, имеющее одно или несколько колес</w:t>
      </w:r>
      <w:r w:rsidRPr="006C7CA0">
        <w:rPr>
          <w:rFonts w:eastAsiaTheme="minorHAnsi"/>
          <w:sz w:val="28"/>
          <w:szCs w:val="28"/>
          <w:lang w:eastAsia="en-US"/>
        </w:rPr>
        <w:t xml:space="preserve">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</w:t>
      </w:r>
      <w:r w:rsidRPr="006C7CA0">
        <w:rPr>
          <w:rFonts w:eastAsiaTheme="minorHAnsi"/>
          <w:sz w:val="28"/>
          <w:szCs w:val="28"/>
          <w:lang w:eastAsia="en-US"/>
        </w:rPr>
        <w:t>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</w:t>
      </w:r>
      <w:r w:rsidRPr="006C7CA0">
        <w:rPr>
          <w:rFonts w:eastAsiaTheme="minorHAnsi"/>
          <w:sz w:val="28"/>
          <w:szCs w:val="28"/>
          <w:lang w:eastAsia="en-US"/>
        </w:rPr>
        <w:t>верждается водительским удостоверением категории "M".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</w:t>
      </w:r>
      <w:r w:rsidRPr="006C7CA0">
        <w:rPr>
          <w:rFonts w:eastAsiaTheme="minorHAnsi"/>
          <w:sz w:val="28"/>
          <w:szCs w:val="28"/>
          <w:lang w:eastAsia="en-US"/>
        </w:rPr>
        <w:t>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 xml:space="preserve">Как следует из открытых источников сети «Интернет» мопед </w:t>
      </w:r>
      <w:r>
        <w:rPr>
          <w:rFonts w:eastAsiaTheme="minorHAnsi"/>
          <w:sz w:val="28"/>
          <w:szCs w:val="28"/>
          <w:lang w:eastAsia="en-US"/>
        </w:rPr>
        <w:t xml:space="preserve">Хонда Джорна </w:t>
      </w:r>
      <w:r w:rsidRPr="006C7CA0">
        <w:rPr>
          <w:rFonts w:eastAsiaTheme="minorHAnsi"/>
          <w:sz w:val="28"/>
          <w:szCs w:val="28"/>
          <w:lang w:eastAsia="en-US"/>
        </w:rPr>
        <w:t>имеет следующие характеристики: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Тип двигателя</w:t>
      </w:r>
      <w:r w:rsidRPr="006C7CA0">
        <w:rPr>
          <w:rFonts w:eastAsiaTheme="minorHAnsi"/>
          <w:sz w:val="28"/>
          <w:szCs w:val="28"/>
          <w:lang w:eastAsia="en-US"/>
        </w:rPr>
        <w:tab/>
        <w:t>2-тактный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Зап</w:t>
      </w:r>
      <w:r w:rsidRPr="006C7CA0">
        <w:rPr>
          <w:rFonts w:eastAsiaTheme="minorHAnsi"/>
          <w:sz w:val="28"/>
          <w:szCs w:val="28"/>
          <w:lang w:eastAsia="en-US"/>
        </w:rPr>
        <w:t>уск двигателя</w:t>
      </w:r>
      <w:r w:rsidRPr="006C7CA0">
        <w:rPr>
          <w:rFonts w:eastAsiaTheme="minorHAnsi"/>
          <w:sz w:val="28"/>
          <w:szCs w:val="28"/>
          <w:lang w:eastAsia="en-US"/>
        </w:rPr>
        <w:tab/>
        <w:t>электростартер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Зажигание</w:t>
      </w:r>
      <w:r w:rsidRPr="006C7CA0">
        <w:rPr>
          <w:rFonts w:eastAsiaTheme="minorHAnsi"/>
          <w:sz w:val="28"/>
          <w:szCs w:val="28"/>
          <w:lang w:eastAsia="en-US"/>
        </w:rPr>
        <w:tab/>
        <w:t>Электронное CDI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Описание двигателя</w:t>
      </w:r>
      <w:r w:rsidRPr="006C7CA0">
        <w:rPr>
          <w:rFonts w:eastAsiaTheme="minorHAnsi"/>
          <w:sz w:val="28"/>
          <w:szCs w:val="28"/>
          <w:lang w:eastAsia="en-US"/>
        </w:rPr>
        <w:tab/>
        <w:t>AF-24E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Объем двигателя</w:t>
      </w:r>
      <w:r w:rsidRPr="006C7CA0">
        <w:rPr>
          <w:rFonts w:eastAsiaTheme="minorHAnsi"/>
          <w:sz w:val="28"/>
          <w:szCs w:val="28"/>
          <w:lang w:eastAsia="en-US"/>
        </w:rPr>
        <w:tab/>
        <w:t>49 см³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Мощность двигателя</w:t>
      </w:r>
      <w:r w:rsidRPr="006C7CA0">
        <w:rPr>
          <w:rFonts w:eastAsiaTheme="minorHAnsi"/>
          <w:sz w:val="28"/>
          <w:szCs w:val="28"/>
          <w:lang w:eastAsia="en-US"/>
        </w:rPr>
        <w:tab/>
        <w:t>5.6 л.с.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Обороты двигателя (rpm)</w:t>
      </w:r>
      <w:r w:rsidRPr="006C7CA0">
        <w:rPr>
          <w:rFonts w:eastAsiaTheme="minorHAnsi"/>
          <w:sz w:val="28"/>
          <w:szCs w:val="28"/>
          <w:lang w:eastAsia="en-US"/>
        </w:rPr>
        <w:tab/>
        <w:t>6500 об/мин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Крутящий момент</w:t>
      </w:r>
      <w:r w:rsidRPr="006C7CA0">
        <w:rPr>
          <w:rFonts w:eastAsiaTheme="minorHAnsi"/>
          <w:sz w:val="28"/>
          <w:szCs w:val="28"/>
          <w:lang w:eastAsia="en-US"/>
        </w:rPr>
        <w:tab/>
        <w:t>0.68 Нм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Система охлаждения</w:t>
      </w:r>
      <w:r w:rsidRPr="006C7CA0">
        <w:rPr>
          <w:rFonts w:eastAsiaTheme="minorHAnsi"/>
          <w:sz w:val="28"/>
          <w:szCs w:val="28"/>
          <w:lang w:eastAsia="en-US"/>
        </w:rPr>
        <w:tab/>
        <w:t>воздушно принудительная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Число цилиндров</w:t>
      </w:r>
      <w:r w:rsidRPr="006C7CA0">
        <w:rPr>
          <w:rFonts w:eastAsiaTheme="minorHAnsi"/>
          <w:sz w:val="28"/>
          <w:szCs w:val="28"/>
          <w:lang w:eastAsia="en-US"/>
        </w:rPr>
        <w:tab/>
        <w:t>1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Сте</w:t>
      </w:r>
      <w:r w:rsidRPr="006C7CA0">
        <w:rPr>
          <w:rFonts w:eastAsiaTheme="minorHAnsi"/>
          <w:sz w:val="28"/>
          <w:szCs w:val="28"/>
          <w:lang w:eastAsia="en-US"/>
        </w:rPr>
        <w:t>пень сжатия</w:t>
      </w:r>
      <w:r w:rsidRPr="006C7CA0">
        <w:rPr>
          <w:rFonts w:eastAsiaTheme="minorHAnsi"/>
          <w:sz w:val="28"/>
          <w:szCs w:val="28"/>
          <w:lang w:eastAsia="en-US"/>
        </w:rPr>
        <w:tab/>
        <w:t>7.0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Трансмиссия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Привод</w:t>
      </w:r>
      <w:r w:rsidRPr="006C7CA0">
        <w:rPr>
          <w:rFonts w:eastAsiaTheme="minorHAnsi"/>
          <w:sz w:val="28"/>
          <w:szCs w:val="28"/>
          <w:lang w:eastAsia="en-US"/>
        </w:rPr>
        <w:tab/>
        <w:t>Ремень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Трансмиссия</w:t>
      </w:r>
      <w:r w:rsidRPr="006C7CA0">
        <w:rPr>
          <w:rFonts w:eastAsiaTheme="minorHAnsi"/>
          <w:sz w:val="28"/>
          <w:szCs w:val="28"/>
          <w:lang w:eastAsia="en-US"/>
        </w:rPr>
        <w:tab/>
        <w:t>Вариатор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Топливная система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Подача топлива</w:t>
      </w:r>
      <w:r w:rsidRPr="006C7CA0">
        <w:rPr>
          <w:rFonts w:eastAsiaTheme="minorHAnsi"/>
          <w:sz w:val="28"/>
          <w:szCs w:val="28"/>
          <w:lang w:eastAsia="en-US"/>
        </w:rPr>
        <w:tab/>
        <w:t>карбюратор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Число карбюраторов</w:t>
      </w:r>
      <w:r w:rsidRPr="006C7CA0">
        <w:rPr>
          <w:rFonts w:eastAsiaTheme="minorHAnsi"/>
          <w:sz w:val="28"/>
          <w:szCs w:val="28"/>
          <w:lang w:eastAsia="en-US"/>
        </w:rPr>
        <w:tab/>
        <w:t>1</w:t>
      </w:r>
    </w:p>
    <w:p w:rsid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Объем топливного бака</w:t>
      </w:r>
      <w:r w:rsidRPr="006C7CA0">
        <w:rPr>
          <w:rFonts w:eastAsiaTheme="minorHAnsi"/>
          <w:sz w:val="28"/>
          <w:szCs w:val="28"/>
          <w:lang w:eastAsia="en-US"/>
        </w:rPr>
        <w:tab/>
        <w:t>4.2 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C7CA0" w:rsidRP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 xml:space="preserve">Таким образом, </w:t>
      </w:r>
      <w:r>
        <w:rPr>
          <w:rFonts w:eastAsiaTheme="minorHAnsi"/>
          <w:sz w:val="28"/>
          <w:szCs w:val="28"/>
          <w:lang w:eastAsia="en-US"/>
        </w:rPr>
        <w:t xml:space="preserve">транспортное средство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C7CA0">
        <w:rPr>
          <w:rFonts w:eastAsiaTheme="minorHAnsi"/>
          <w:sz w:val="28"/>
          <w:szCs w:val="28"/>
          <w:lang w:eastAsia="en-US"/>
        </w:rPr>
        <w:t xml:space="preserve">с рабочим объемом двигателя 49 см³, которым управлял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C7CA0">
        <w:rPr>
          <w:rFonts w:eastAsiaTheme="minorHAnsi"/>
          <w:sz w:val="28"/>
          <w:szCs w:val="28"/>
          <w:lang w:eastAsia="en-US"/>
        </w:rPr>
        <w:t>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</w:t>
      </w:r>
      <w:r w:rsidRPr="006C7CA0">
        <w:rPr>
          <w:rFonts w:eastAsiaTheme="minorHAnsi"/>
          <w:sz w:val="28"/>
          <w:szCs w:val="28"/>
          <w:lang w:eastAsia="en-US"/>
        </w:rPr>
        <w:t>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</w:t>
      </w:r>
      <w:r w:rsidRPr="006C7CA0">
        <w:rPr>
          <w:rFonts w:eastAsiaTheme="minorHAnsi"/>
          <w:sz w:val="28"/>
          <w:szCs w:val="28"/>
          <w:lang w:eastAsia="en-US"/>
        </w:rPr>
        <w:t>йствие главы 12 названного Кодекса.</w:t>
      </w:r>
    </w:p>
    <w:p w:rsidR="006C7CA0" w:rsidP="006C7CA0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</w:t>
      </w:r>
      <w:r w:rsidRPr="006C7CA0">
        <w:rPr>
          <w:rFonts w:eastAsiaTheme="minorHAnsi"/>
          <w:sz w:val="28"/>
          <w:szCs w:val="28"/>
          <w:lang w:eastAsia="en-US"/>
        </w:rPr>
        <w:t>6-98/2025, от 09.12.2024 N 16-5762/2024.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Факт совершения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административного правонарушения подтверждается исследованными в судебном заседании материалами дела: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 - протоколом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об административном правонарушении от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., сос</w:t>
      </w:r>
      <w:r w:rsidRPr="006544E4">
        <w:rPr>
          <w:rFonts w:eastAsiaTheme="minorHAnsi"/>
          <w:sz w:val="28"/>
          <w:szCs w:val="28"/>
          <w:lang w:eastAsia="en-US"/>
        </w:rPr>
        <w:t xml:space="preserve">тавленным в соответствии с требованиями ст. 28.2 КоАП РФ, уполномоченным должностным лицом, подтверждающим факт нарушения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года п. 2.3.2 Правил дорожного движения Российской Федерации;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протоколом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об отстранении от уп</w:t>
      </w:r>
      <w:r w:rsidRPr="006544E4">
        <w:rPr>
          <w:rFonts w:eastAsiaTheme="minorHAnsi"/>
          <w:sz w:val="28"/>
          <w:szCs w:val="28"/>
          <w:lang w:eastAsia="en-US"/>
        </w:rPr>
        <w:t xml:space="preserve">равления транспортным средством от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., согласно которому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., управлял транспортным средством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, при наличии достаточных оснований полагать, что он находится в состоянии о</w:t>
      </w:r>
      <w:r w:rsidRPr="006544E4">
        <w:rPr>
          <w:rFonts w:eastAsiaTheme="minorHAnsi"/>
          <w:sz w:val="28"/>
          <w:szCs w:val="28"/>
          <w:lang w:eastAsia="en-US"/>
        </w:rPr>
        <w:t>пьянения, отстранен от управления указанным транспортным средством;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- Актом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освидетельствования на состояние алкогольного опьянения от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.;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- протоколом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о направлении на медицинское освидетельствование на состояние опь</w:t>
      </w:r>
      <w:r w:rsidRPr="006544E4">
        <w:rPr>
          <w:rFonts w:eastAsiaTheme="minorHAnsi"/>
          <w:sz w:val="28"/>
          <w:szCs w:val="28"/>
          <w:lang w:eastAsia="en-US"/>
        </w:rPr>
        <w:t xml:space="preserve">янения от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., согласно которому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</w:t>
      </w:r>
      <w:r>
        <w:rPr>
          <w:rFonts w:eastAsiaTheme="minorHAnsi"/>
          <w:sz w:val="28"/>
          <w:szCs w:val="28"/>
          <w:lang w:eastAsia="en-US"/>
        </w:rPr>
        <w:t xml:space="preserve">неустойчивость позы, </w:t>
      </w:r>
      <w:r w:rsidRPr="006544E4">
        <w:rPr>
          <w:rFonts w:eastAsiaTheme="minorHAnsi"/>
          <w:sz w:val="28"/>
          <w:szCs w:val="28"/>
          <w:lang w:eastAsia="en-US"/>
        </w:rPr>
        <w:t>резкое изменение окраски ко</w:t>
      </w:r>
      <w:r w:rsidRPr="006544E4">
        <w:rPr>
          <w:rFonts w:eastAsiaTheme="minorHAnsi"/>
          <w:sz w:val="28"/>
          <w:szCs w:val="28"/>
          <w:lang w:eastAsia="en-US"/>
        </w:rPr>
        <w:t>жных покровов лица</w:t>
      </w:r>
      <w:r>
        <w:rPr>
          <w:rFonts w:eastAsiaTheme="minorHAnsi"/>
          <w:sz w:val="28"/>
          <w:szCs w:val="28"/>
          <w:lang w:eastAsia="en-US"/>
        </w:rPr>
        <w:t>, поведение, не соответствующее обстановке</w:t>
      </w:r>
      <w:r w:rsidRPr="006544E4">
        <w:rPr>
          <w:rFonts w:eastAsiaTheme="minorHAnsi"/>
          <w:sz w:val="28"/>
          <w:szCs w:val="28"/>
          <w:lang w:eastAsia="en-US"/>
        </w:rPr>
        <w:t>),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-  видеозаписью, представленной на CD-диске, обозренн</w:t>
      </w:r>
      <w:r w:rsidRPr="006544E4">
        <w:rPr>
          <w:rFonts w:eastAsiaTheme="minorHAnsi"/>
          <w:sz w:val="28"/>
          <w:szCs w:val="28"/>
          <w:lang w:eastAsia="en-US"/>
        </w:rPr>
        <w:t xml:space="preserve">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составлялся инспектором ГИБДД при фиксации видеозаписью; права, обязанности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были разъясне</w:t>
      </w:r>
      <w:r w:rsidRPr="006544E4">
        <w:rPr>
          <w:rFonts w:eastAsiaTheme="minorHAnsi"/>
          <w:sz w:val="28"/>
          <w:szCs w:val="28"/>
          <w:lang w:eastAsia="en-US"/>
        </w:rPr>
        <w:t xml:space="preserve">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</w:t>
      </w:r>
      <w:r w:rsidRPr="006544E4">
        <w:rPr>
          <w:rFonts w:eastAsiaTheme="minorHAnsi"/>
          <w:sz w:val="28"/>
          <w:szCs w:val="28"/>
          <w:lang w:eastAsia="en-US"/>
        </w:rPr>
        <w:t xml:space="preserve">учреждении,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ответил на все четким отказом;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никаких замечаний к составленным протоколам как </w:t>
      </w:r>
      <w:r w:rsidRPr="006544E4">
        <w:rPr>
          <w:rFonts w:eastAsiaTheme="minorHAnsi"/>
          <w:sz w:val="28"/>
          <w:szCs w:val="28"/>
          <w:lang w:eastAsia="en-US"/>
        </w:rPr>
        <w:t>устно, так и письменно не внес;</w:t>
      </w:r>
      <w:r w:rsidRPr="006544E4">
        <w:rPr>
          <w:rFonts w:eastAsiaTheme="minorHAnsi"/>
          <w:sz w:val="28"/>
          <w:szCs w:val="28"/>
          <w:lang w:eastAsia="en-US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- сведениями о</w:t>
      </w:r>
      <w:r w:rsidR="006C7CA0">
        <w:rPr>
          <w:rFonts w:eastAsiaTheme="minorHAnsi"/>
          <w:sz w:val="28"/>
          <w:szCs w:val="28"/>
          <w:lang w:eastAsia="en-US"/>
        </w:rPr>
        <w:t xml:space="preserve">б административных правонарушениях, вынесенных органом ГИБДД  в отношении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</w:t>
      </w:r>
      <w:r w:rsidR="006C7CA0">
        <w:rPr>
          <w:rFonts w:eastAsiaTheme="minorHAnsi"/>
          <w:sz w:val="28"/>
          <w:szCs w:val="28"/>
          <w:lang w:eastAsia="en-US"/>
        </w:rPr>
        <w:t xml:space="preserve"> по Главе 12 КоАП РФ</w:t>
      </w:r>
      <w:r w:rsidRPr="006544E4">
        <w:rPr>
          <w:rFonts w:eastAsiaTheme="minorHAnsi"/>
          <w:sz w:val="28"/>
          <w:szCs w:val="28"/>
          <w:lang w:eastAsia="en-US"/>
        </w:rPr>
        <w:t>;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- справкой к протоколу об административном правонарушении в отношении </w:t>
      </w:r>
      <w:r>
        <w:rPr>
          <w:color w:val="000000" w:themeColor="text1"/>
          <w:sz w:val="28"/>
          <w:szCs w:val="28"/>
        </w:rPr>
        <w:t>Лысенко Н.В.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Все процессуальные действия по делу проведены в соответствии с требованиями закона, с применением виде</w:t>
      </w:r>
      <w:r w:rsidRPr="006544E4">
        <w:rPr>
          <w:rFonts w:eastAsiaTheme="minorHAnsi"/>
          <w:sz w:val="28"/>
          <w:szCs w:val="28"/>
          <w:lang w:eastAsia="en-US"/>
        </w:rPr>
        <w:t xml:space="preserve">озаписи, каких-либо нарушений при составлении документов не допущено. 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</w:t>
      </w:r>
      <w:r w:rsidRPr="006544E4">
        <w:rPr>
          <w:rFonts w:eastAsiaTheme="minorHAnsi"/>
          <w:sz w:val="28"/>
          <w:szCs w:val="28"/>
          <w:lang w:eastAsia="en-US"/>
        </w:rPr>
        <w:t xml:space="preserve"> у суда не имеется.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>. в совершении административного пр</w:t>
      </w:r>
      <w:r w:rsidRPr="006544E4">
        <w:rPr>
          <w:rFonts w:eastAsiaTheme="minorHAnsi"/>
          <w:sz w:val="28"/>
          <w:szCs w:val="28"/>
          <w:lang w:eastAsia="en-US"/>
        </w:rPr>
        <w:t>авонарушения, предусмотренного ч. 2 ст. 12.26 КоАП РФ.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</w:t>
      </w:r>
      <w:r w:rsidRPr="006544E4">
        <w:rPr>
          <w:rFonts w:eastAsiaTheme="minorHAnsi"/>
          <w:sz w:val="28"/>
          <w:szCs w:val="28"/>
          <w:lang w:eastAsia="en-US"/>
        </w:rPr>
        <w:t>не имеется.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имущественное положение.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Обстояте</w:t>
      </w:r>
      <w:r w:rsidRPr="006544E4">
        <w:rPr>
          <w:rFonts w:eastAsiaTheme="minorHAnsi"/>
          <w:sz w:val="28"/>
          <w:szCs w:val="28"/>
          <w:lang w:eastAsia="en-US"/>
        </w:rPr>
        <w:t>льствами, смягчающим административную ответственность, являются признание вины, раскаяние лица, совершившего административное правонарушение.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Обстоятельств, отягчающих административную ответственность, мировым судьей не установлено.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Санкция ч. 2 ст. 12.26 </w:t>
      </w:r>
      <w:r w:rsidRPr="006544E4">
        <w:rPr>
          <w:rFonts w:eastAsiaTheme="minorHAnsi"/>
          <w:sz w:val="28"/>
          <w:szCs w:val="28"/>
          <w:lang w:eastAsia="en-US"/>
        </w:rPr>
        <w:t>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</w:t>
      </w:r>
      <w:r>
        <w:rPr>
          <w:rFonts w:eastAsiaTheme="minorHAnsi"/>
          <w:sz w:val="28"/>
          <w:szCs w:val="28"/>
          <w:lang w:eastAsia="en-US"/>
        </w:rPr>
        <w:t>инистративный арест, в размер</w:t>
      </w:r>
      <w:r>
        <w:rPr>
          <w:rFonts w:eastAsiaTheme="minorHAnsi"/>
          <w:sz w:val="28"/>
          <w:szCs w:val="28"/>
          <w:lang w:eastAsia="en-US"/>
        </w:rPr>
        <w:t>е сорок пять</w:t>
      </w:r>
      <w:r w:rsidRPr="006544E4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</w:t>
      </w:r>
      <w:r w:rsidRPr="006544E4">
        <w:rPr>
          <w:rFonts w:eastAsiaTheme="minorHAnsi"/>
          <w:sz w:val="28"/>
          <w:szCs w:val="28"/>
          <w:lang w:eastAsia="en-US"/>
        </w:rPr>
        <w:t>министративный арест.</w:t>
      </w:r>
    </w:p>
    <w:p w:rsid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В соответствии с ч. 2 ст. 3.9 КоАП 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</w:t>
      </w:r>
      <w:r w:rsidRPr="006544E4">
        <w:rPr>
          <w:rFonts w:eastAsiaTheme="minorHAnsi"/>
          <w:sz w:val="28"/>
          <w:szCs w:val="28"/>
          <w:lang w:eastAsia="en-US"/>
        </w:rPr>
        <w:t xml:space="preserve">еннослужащим, гражданам, призванным на военные сборы, а также к имеющим специальные звания сотрудникам Следственного </w:t>
      </w:r>
      <w:r w:rsidRPr="006544E4">
        <w:rPr>
          <w:rFonts w:eastAsiaTheme="minorHAnsi"/>
          <w:sz w:val="28"/>
          <w:szCs w:val="28"/>
          <w:lang w:eastAsia="en-US"/>
        </w:rPr>
        <w:t>комитета Российской Федерации, органов внутренних дел, органов и учреждений уголовно-исполнительной системы, войск национальной гвардии Рос</w:t>
      </w:r>
      <w:r w:rsidRPr="006544E4">
        <w:rPr>
          <w:rFonts w:eastAsiaTheme="minorHAnsi"/>
          <w:sz w:val="28"/>
          <w:szCs w:val="28"/>
          <w:lang w:eastAsia="en-US"/>
        </w:rPr>
        <w:t>сийской Федерации, Государственной противопожарной службы и таможенных органов.</w:t>
      </w:r>
    </w:p>
    <w:p w:rsidR="006C7CA0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C7CA0">
        <w:rPr>
          <w:rFonts w:eastAsiaTheme="minorHAnsi"/>
          <w:sz w:val="28"/>
          <w:szCs w:val="28"/>
          <w:lang w:eastAsia="en-US"/>
        </w:rPr>
        <w:t>Согласно Перечню заболеваний, препятствующих отбыванию административного ареста, утвержденного  Постановлением Правительства РФ от 12.12.2014 N 1358 "Об утверждении перечня заб</w:t>
      </w:r>
      <w:r w:rsidRPr="006C7CA0">
        <w:rPr>
          <w:rFonts w:eastAsiaTheme="minorHAnsi"/>
          <w:sz w:val="28"/>
          <w:szCs w:val="28"/>
          <w:lang w:eastAsia="en-US"/>
        </w:rPr>
        <w:t xml:space="preserve">олеваний, препятствующих отбыванию административного ареста", к таковым относится: Любые заболевания, травмы и отравления, требующие оказания экстренной медицинской помощи (H05; H15 - H47; H65 - H95; I00 - I99; K00 - K93; N00 - 099; S00 - T98).  </w:t>
      </w:r>
    </w:p>
    <w:p w:rsidR="00D512DB" w:rsidP="00D512DB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 указа</w:t>
      </w:r>
      <w:r>
        <w:rPr>
          <w:rFonts w:eastAsiaTheme="minorHAnsi"/>
          <w:sz w:val="28"/>
          <w:szCs w:val="28"/>
          <w:lang w:eastAsia="en-US"/>
        </w:rPr>
        <w:t xml:space="preserve">л при допросе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он имеет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6C7CA0" w:rsidRPr="006544E4" w:rsidP="00D512DB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512DB">
        <w:rPr>
          <w:rFonts w:eastAsiaTheme="minorHAnsi"/>
          <w:sz w:val="28"/>
          <w:szCs w:val="28"/>
          <w:lang w:eastAsia="en-US"/>
        </w:rPr>
        <w:t xml:space="preserve">Таким образом, мировым судьей установлено, что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512DB">
        <w:rPr>
          <w:rFonts w:eastAsiaTheme="minorHAnsi"/>
          <w:sz w:val="28"/>
          <w:szCs w:val="28"/>
          <w:lang w:eastAsia="en-US"/>
        </w:rPr>
        <w:t>имеет  заболевание, препятствующее отбыванию административного ареста, в связи с</w:t>
      </w:r>
      <w:r w:rsidRPr="00D512DB">
        <w:rPr>
          <w:rFonts w:eastAsiaTheme="minorHAnsi"/>
          <w:sz w:val="28"/>
          <w:szCs w:val="28"/>
          <w:lang w:eastAsia="en-US"/>
        </w:rPr>
        <w:t xml:space="preserve"> чем, наказание в виде административного ареста назначено быть не может.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Обстоятельств, исключающих производство по настоящему делу, мировым судьей не установлено.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При определении вида и размера административного взыскания, оценив все собранные по делу док</w:t>
      </w:r>
      <w:r w:rsidRPr="006544E4">
        <w:rPr>
          <w:rFonts w:eastAsiaTheme="minorHAnsi"/>
          <w:sz w:val="28"/>
          <w:szCs w:val="28"/>
          <w:lang w:eastAsia="en-US"/>
        </w:rPr>
        <w:t xml:space="preserve">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>
        <w:rPr>
          <w:color w:val="000000" w:themeColor="text1"/>
          <w:sz w:val="28"/>
          <w:szCs w:val="28"/>
        </w:rPr>
        <w:t>Лысенко Н.В</w:t>
      </w:r>
      <w:r w:rsidRPr="006544E4">
        <w:rPr>
          <w:rFonts w:eastAsiaTheme="minorHAnsi"/>
          <w:sz w:val="28"/>
          <w:szCs w:val="28"/>
          <w:lang w:eastAsia="en-US"/>
        </w:rPr>
        <w:t xml:space="preserve"> административному наказанию в виде минимально предусмотренного санкцией части статьи на</w:t>
      </w:r>
      <w:r w:rsidRPr="006544E4">
        <w:rPr>
          <w:rFonts w:eastAsiaTheme="minorHAnsi"/>
          <w:sz w:val="28"/>
          <w:szCs w:val="28"/>
          <w:lang w:eastAsia="en-US"/>
        </w:rPr>
        <w:t>казания административный штрафа.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6544E4" w:rsidRPr="006544E4" w:rsidP="006544E4">
      <w:pPr>
        <w:pStyle w:val="NoSpacing"/>
        <w:ind w:right="-2" w:firstLine="567"/>
        <w:jc w:val="center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ПОСТАНОВИЛ: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Признать </w:t>
      </w:r>
      <w:r>
        <w:rPr>
          <w:rFonts w:eastAsiaTheme="minorHAnsi"/>
          <w:sz w:val="28"/>
          <w:szCs w:val="28"/>
          <w:lang w:eastAsia="en-US"/>
        </w:rPr>
        <w:t>Лысенко Николая Васильевич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6544E4">
        <w:rPr>
          <w:rFonts w:eastAsiaTheme="minorHAnsi"/>
          <w:sz w:val="28"/>
          <w:szCs w:val="28"/>
          <w:lang w:eastAsia="en-US"/>
        </w:rPr>
        <w:t xml:space="preserve">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Разъяснить </w:t>
      </w:r>
      <w:r>
        <w:rPr>
          <w:rFonts w:eastAsiaTheme="minorHAnsi"/>
          <w:sz w:val="28"/>
          <w:szCs w:val="28"/>
          <w:lang w:eastAsia="en-US"/>
        </w:rPr>
        <w:t>Лысенко Николаю Васильевичу</w:t>
      </w:r>
      <w:r w:rsidRPr="006544E4">
        <w:rPr>
          <w:rFonts w:eastAsiaTheme="minorHAnsi"/>
          <w:sz w:val="28"/>
          <w:szCs w:val="28"/>
          <w:lang w:eastAsia="en-US"/>
        </w:rPr>
        <w:t xml:space="preserve"> о необходимости 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64033C" w:rsidR="0064033C">
        <w:rPr>
          <w:color w:val="000000" w:themeColor="text1"/>
          <w:sz w:val="28"/>
          <w:szCs w:val="28"/>
        </w:rPr>
        <w:t>&lt;</w:t>
      </w:r>
      <w:r w:rsidR="0064033C">
        <w:rPr>
          <w:color w:val="000000" w:themeColor="text1"/>
          <w:sz w:val="28"/>
          <w:szCs w:val="28"/>
        </w:rPr>
        <w:t>данные изъяты</w:t>
      </w:r>
      <w:r w:rsidRPr="0064033C" w:rsidR="0064033C">
        <w:rPr>
          <w:color w:val="000000" w:themeColor="text1"/>
          <w:sz w:val="28"/>
          <w:szCs w:val="28"/>
        </w:rPr>
        <w:t>&gt;</w:t>
      </w:r>
      <w:r w:rsidRPr="006544E4">
        <w:rPr>
          <w:rFonts w:eastAsiaTheme="minorHAnsi"/>
          <w:sz w:val="28"/>
          <w:szCs w:val="28"/>
          <w:lang w:eastAsia="en-US"/>
        </w:rPr>
        <w:t>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Разъяснить </w:t>
      </w:r>
      <w:r>
        <w:rPr>
          <w:rFonts w:eastAsiaTheme="minorHAnsi"/>
          <w:sz w:val="28"/>
          <w:szCs w:val="28"/>
          <w:lang w:eastAsia="en-US"/>
        </w:rPr>
        <w:t>Лысенко Николаю Васильевичу</w:t>
      </w:r>
      <w:r w:rsidRPr="006544E4">
        <w:rPr>
          <w:rFonts w:eastAsiaTheme="minorHAnsi"/>
          <w:sz w:val="28"/>
          <w:szCs w:val="28"/>
          <w:lang w:eastAsia="en-US"/>
        </w:rPr>
        <w:t>, что в соответствие с ч.1 с</w:t>
      </w:r>
      <w:r w:rsidRPr="006544E4">
        <w:rPr>
          <w:rFonts w:eastAsiaTheme="minorHAnsi"/>
          <w:sz w:val="28"/>
          <w:szCs w:val="28"/>
          <w:lang w:eastAsia="en-US"/>
        </w:rPr>
        <w:t>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</w:t>
      </w:r>
      <w:r w:rsidRPr="006544E4">
        <w:rPr>
          <w:rFonts w:eastAsiaTheme="minorHAnsi"/>
          <w:sz w:val="28"/>
          <w:szCs w:val="28"/>
          <w:lang w:eastAsia="en-US"/>
        </w:rPr>
        <w:t>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544E4" w:rsidRP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>Согласно ч.1 ст.20.25 КоАП РФ неуплата административного штрафа в срок, предусмотре</w:t>
      </w:r>
      <w:r w:rsidRPr="006544E4">
        <w:rPr>
          <w:rFonts w:eastAsiaTheme="minorHAnsi"/>
          <w:sz w:val="28"/>
          <w:szCs w:val="28"/>
          <w:lang w:eastAsia="en-US"/>
        </w:rPr>
        <w:t xml:space="preserve">нный настоящим кодексом, - влечет наложение административного штрафа в двукратном размере суммы неуплаченного </w:t>
      </w:r>
      <w:r w:rsidRPr="006544E4">
        <w:rPr>
          <w:rFonts w:eastAsiaTheme="minorHAnsi"/>
          <w:sz w:val="28"/>
          <w:szCs w:val="28"/>
          <w:lang w:eastAsia="en-US"/>
        </w:rPr>
        <w:t>административного штрафа, но не менее 1000 рублей,  либо административный арест на срок до пятнадцати суток, либо обязательные работы на срок до п</w:t>
      </w:r>
      <w:r w:rsidRPr="006544E4">
        <w:rPr>
          <w:rFonts w:eastAsiaTheme="minorHAnsi"/>
          <w:sz w:val="28"/>
          <w:szCs w:val="28"/>
          <w:lang w:eastAsia="en-US"/>
        </w:rPr>
        <w:t>ятидесяти часов.</w:t>
      </w:r>
    </w:p>
    <w:p w:rsidR="006544E4" w:rsidP="006544E4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6544E4">
        <w:rPr>
          <w:rFonts w:eastAsiaTheme="minorHAnsi"/>
          <w:sz w:val="28"/>
          <w:szCs w:val="28"/>
          <w:lang w:eastAsia="en-US"/>
        </w:rPr>
        <w:t xml:space="preserve">Квитанцию об уплате штрафа предоставить в суд вынесший постановление.        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</w:t>
      </w:r>
      <w:r>
        <w:rPr>
          <w:color w:val="000000" w:themeColor="text1"/>
          <w:sz w:val="28"/>
          <w:szCs w:val="28"/>
        </w:rPr>
        <w:t xml:space="preserve">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D512DB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D512DB">
        <w:rPr>
          <w:color w:val="000000" w:themeColor="text1"/>
          <w:sz w:val="28"/>
          <w:szCs w:val="28"/>
        </w:rPr>
        <w:t xml:space="preserve">Мировой судья: </w:t>
      </w:r>
      <w:r w:rsidRPr="0064033C">
        <w:rPr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512DB">
        <w:rPr>
          <w:color w:val="000000" w:themeColor="text1"/>
          <w:sz w:val="28"/>
          <w:szCs w:val="28"/>
        </w:rPr>
        <w:t>С.Р. Новиков</w:t>
      </w:r>
    </w:p>
    <w:p w:rsidR="004A5232" w:rsidRPr="0064033C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4033C">
        <w:rPr>
          <w:color w:val="FFFFFF" w:themeColor="background1"/>
          <w:sz w:val="28"/>
          <w:szCs w:val="28"/>
        </w:rPr>
        <w:t>Копия верна:  мировой судья                                             секретар</w:t>
      </w:r>
      <w:r w:rsidRPr="0064033C">
        <w:rPr>
          <w:color w:val="FFFFFF" w:themeColor="background1"/>
          <w:sz w:val="28"/>
          <w:szCs w:val="28"/>
        </w:rPr>
        <w:t xml:space="preserve">ь с/з:    </w:t>
      </w:r>
    </w:p>
    <w:p w:rsidR="004A5232" w:rsidRPr="0064033C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64033C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4033C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64033C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4033C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64033C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33C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22D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365A4"/>
    <w:rsid w:val="0064033C"/>
    <w:rsid w:val="00640C73"/>
    <w:rsid w:val="006438DC"/>
    <w:rsid w:val="00646AB6"/>
    <w:rsid w:val="006544E4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C7CA0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567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12DB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C624-D495-4083-9998-FE906E13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