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D1791C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605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1552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79</w:t>
      </w:r>
      <w:r w:rsidR="00605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1543E7" w:rsidRPr="00D1791C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D1791C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69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="001F69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D1791C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05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D1791C" w:rsidR="00103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1543E7" w:rsidRPr="00D1791C" w:rsidP="004E0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Белогорс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муниципальный район) Республики Крым 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С.Р.</w:t>
      </w:r>
      <w:r w:rsidRPr="00D1791C" w:rsidR="00F25B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материалы  дела  об административном правонарушении в отношении</w:t>
      </w:r>
      <w:r w:rsidRPr="00D1791C" w:rsidR="000E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526A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Натальи Васильевны,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Pr="00D1791C" w:rsidR="006A2692">
        <w:rPr>
          <w:rFonts w:ascii="Times New Roman" w:hAnsi="Times New Roman" w:cs="Times New Roman"/>
          <w:sz w:val="28"/>
          <w:szCs w:val="28"/>
        </w:rPr>
        <w:t>,</w:t>
      </w:r>
      <w:r w:rsidRPr="00D1791C" w:rsidR="00F25B7C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по признакам пр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ч. </w:t>
      </w:r>
      <w:r w:rsidRPr="00D1791C" w:rsidR="001805E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ст.19.24</w:t>
      </w:r>
      <w:r w:rsidRPr="00D179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D1791C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>повторно в течение одного года совершил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791C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791C">
        <w:rPr>
          <w:rFonts w:ascii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791C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>1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 xml:space="preserve">19.24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D1791C">
        <w:rPr>
          <w:rFonts w:ascii="Times New Roman" w:hAnsi="Times New Roman" w:cs="Times New Roman"/>
          <w:sz w:val="28"/>
          <w:szCs w:val="28"/>
        </w:rPr>
        <w:t xml:space="preserve">, при </w:t>
      </w:r>
      <w:r w:rsidRPr="00D1791C">
        <w:rPr>
          <w:rFonts w:ascii="Times New Roman" w:hAnsi="Times New Roman" w:cs="Times New Roman"/>
          <w:sz w:val="28"/>
          <w:szCs w:val="28"/>
        </w:rPr>
        <w:t>следующих обстоятельствах.</w:t>
      </w:r>
    </w:p>
    <w:p w:rsidR="002B5961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постановлением </w:t>
      </w:r>
      <w:r w:rsidR="0015526A">
        <w:rPr>
          <w:rFonts w:ascii="Times New Roman" w:hAnsi="Times New Roman" w:cs="Times New Roman"/>
          <w:sz w:val="28"/>
          <w:szCs w:val="28"/>
        </w:rPr>
        <w:t xml:space="preserve">ОМВД России по Белогорскому району 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="0015526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вступившим в законную силу 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 </w:t>
      </w:r>
      <w:r w:rsidRPr="0015526A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виновн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КоАП РФ,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назнач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ено 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наказание в виде административного 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штрафа в размере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4795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="001F69F1">
        <w:rPr>
          <w:rFonts w:ascii="Times New Roman" w:hAnsi="Times New Roman" w:cs="Times New Roman"/>
          <w:sz w:val="28"/>
          <w:szCs w:val="28"/>
        </w:rPr>
        <w:t>.</w:t>
      </w:r>
      <w:r w:rsidRPr="00D1791C" w:rsidR="00285CDA">
        <w:rPr>
          <w:rFonts w:ascii="Times New Roman" w:hAnsi="Times New Roman" w:cs="Times New Roman"/>
          <w:sz w:val="28"/>
          <w:szCs w:val="28"/>
        </w:rPr>
        <w:t>, состоящ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 на учете под административным надзором в ОМВД России по Белогорскому району,</w:t>
      </w:r>
      <w:r w:rsidRPr="004718F0" w:rsidR="004718F0">
        <w:t xml:space="preserve"> </w:t>
      </w:r>
      <w:r w:rsidRPr="004718F0" w:rsidR="004718F0">
        <w:rPr>
          <w:rFonts w:ascii="Times New Roman" w:hAnsi="Times New Roman" w:cs="Times New Roman"/>
          <w:sz w:val="28"/>
          <w:szCs w:val="28"/>
        </w:rPr>
        <w:t>на момент проверки нахождения е</w:t>
      </w:r>
      <w:r w:rsidR="004718F0">
        <w:rPr>
          <w:rFonts w:ascii="Times New Roman" w:hAnsi="Times New Roman" w:cs="Times New Roman"/>
          <w:sz w:val="28"/>
          <w:szCs w:val="28"/>
        </w:rPr>
        <w:t>е</w:t>
      </w:r>
      <w:r w:rsidRPr="004718F0" w:rsidR="004718F0">
        <w:rPr>
          <w:rFonts w:ascii="Times New Roman" w:hAnsi="Times New Roman" w:cs="Times New Roman"/>
          <w:sz w:val="28"/>
          <w:szCs w:val="28"/>
        </w:rPr>
        <w:t xml:space="preserve"> по месту жительства по адресу: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Pr="007B35B5" w:rsidR="007B35B5">
        <w:rPr>
          <w:rFonts w:ascii="Times New Roman" w:hAnsi="Times New Roman" w:cs="Times New Roman"/>
          <w:sz w:val="28"/>
          <w:szCs w:val="28"/>
        </w:rPr>
        <w:t xml:space="preserve"> 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718F0" w:rsidR="004718F0">
        <w:rPr>
          <w:rFonts w:ascii="Times New Roman" w:hAnsi="Times New Roman" w:cs="Times New Roman"/>
          <w:sz w:val="28"/>
          <w:szCs w:val="28"/>
        </w:rPr>
        <w:t xml:space="preserve"> отсутствовал</w:t>
      </w:r>
      <w:r w:rsidR="004718F0">
        <w:rPr>
          <w:rFonts w:ascii="Times New Roman" w:hAnsi="Times New Roman" w:cs="Times New Roman"/>
          <w:sz w:val="28"/>
          <w:szCs w:val="28"/>
        </w:rPr>
        <w:t>а</w:t>
      </w:r>
      <w:r w:rsidRPr="00D1791C" w:rsidR="00285CDA">
        <w:rPr>
          <w:rFonts w:ascii="Times New Roman" w:hAnsi="Times New Roman" w:cs="Times New Roman"/>
          <w:sz w:val="28"/>
          <w:szCs w:val="28"/>
        </w:rPr>
        <w:t>, чем нарушил</w:t>
      </w:r>
      <w:r w:rsidR="004718F0">
        <w:rPr>
          <w:rFonts w:ascii="Times New Roman" w:hAnsi="Times New Roman" w:cs="Times New Roman"/>
          <w:sz w:val="28"/>
          <w:szCs w:val="28"/>
        </w:rPr>
        <w:t>а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 ограничения, установленные решением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="00605C6C">
        <w:rPr>
          <w:rFonts w:ascii="Times New Roman" w:hAnsi="Times New Roman" w:cs="Times New Roman"/>
          <w:sz w:val="28"/>
          <w:szCs w:val="28"/>
        </w:rPr>
        <w:t>.</w:t>
      </w:r>
      <w:r w:rsidRPr="00D1791C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791C" w:rsidR="00285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1791C">
        <w:rPr>
          <w:rFonts w:ascii="Times New Roman" w:hAnsi="Times New Roman" w:cs="Times New Roman"/>
          <w:sz w:val="28"/>
          <w:szCs w:val="28"/>
        </w:rPr>
        <w:t xml:space="preserve">будучи лицом, в отношении которого установлен административный надзор, не соблюдены </w:t>
      </w:r>
      <w:r w:rsidRPr="00D1791C">
        <w:rPr>
          <w:rFonts w:ascii="Times New Roman" w:hAnsi="Times New Roman" w:cs="Times New Roman"/>
          <w:sz w:val="28"/>
          <w:szCs w:val="28"/>
        </w:rPr>
        <w:t>ограничения, установленных ему судом в</w:t>
      </w:r>
      <w:r w:rsidRPr="00D1791C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</w:t>
      </w:r>
      <w:r w:rsidRPr="00D1791C" w:rsidR="00767D91">
        <w:rPr>
          <w:rFonts w:ascii="Times New Roman" w:hAnsi="Times New Roman" w:cs="Times New Roman"/>
          <w:sz w:val="28"/>
          <w:szCs w:val="28"/>
        </w:rPr>
        <w:t>, повторно в течение одного года, тем самым совершил</w:t>
      </w:r>
      <w:r w:rsidR="004718F0">
        <w:rPr>
          <w:rFonts w:ascii="Times New Roman" w:hAnsi="Times New Roman" w:cs="Times New Roman"/>
          <w:sz w:val="28"/>
          <w:szCs w:val="28"/>
        </w:rPr>
        <w:t>а</w:t>
      </w:r>
      <w:r w:rsidRPr="00D1791C" w:rsidR="00767D91">
        <w:rPr>
          <w:rFonts w:ascii="Times New Roman" w:hAnsi="Times New Roman" w:cs="Times New Roman"/>
          <w:sz w:val="28"/>
          <w:szCs w:val="28"/>
        </w:rPr>
        <w:t xml:space="preserve"> </w:t>
      </w:r>
      <w:r w:rsidRPr="00D1791C" w:rsidR="00767D91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 3 ст.19.24</w:t>
      </w:r>
      <w:r w:rsidRPr="00D1791C" w:rsidR="00767D9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1791C" w:rsidR="00767D9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</w:p>
    <w:p w:rsidR="00A9694B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В судебном заседан</w:t>
      </w:r>
      <w:r w:rsidRPr="00D1791C">
        <w:rPr>
          <w:rFonts w:ascii="Times New Roman" w:hAnsi="Times New Roman" w:cs="Times New Roman"/>
          <w:sz w:val="28"/>
          <w:szCs w:val="28"/>
        </w:rPr>
        <w:t>ии лицо, в отношении которого ведется производство по делу об административном правонарушении, вину в инкриминируемом правонарушении признал</w:t>
      </w:r>
      <w:r w:rsidR="004718F0">
        <w:rPr>
          <w:rFonts w:ascii="Times New Roman" w:hAnsi="Times New Roman" w:cs="Times New Roman"/>
          <w:sz w:val="28"/>
          <w:szCs w:val="28"/>
        </w:rPr>
        <w:t>а</w:t>
      </w:r>
      <w:r w:rsidRPr="00D1791C">
        <w:rPr>
          <w:rFonts w:ascii="Times New Roman" w:hAnsi="Times New Roman" w:cs="Times New Roman"/>
          <w:sz w:val="28"/>
          <w:szCs w:val="28"/>
        </w:rPr>
        <w:t>.</w:t>
      </w:r>
    </w:p>
    <w:p w:rsidR="001543E7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D1791C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ведется производство по делу об административном правонарушении, исследовав м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атериалы дела, прихожу к следующему.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N 64-ФЗ "Об административном надзоре за лицами, освобожденными из мест лишения свободы" (далее - Федеральный закон) административным надзором является осуществляемое орга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ограничения), а также за выполнением им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обязанностей, предусмотренных настоящим Федеральным законом.</w:t>
      </w:r>
    </w:p>
    <w:p w:rsidR="006A0DBE" w:rsidRPr="00D1791C" w:rsidP="00404A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</w:t>
      </w:r>
      <w:r w:rsidRPr="00D1791C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 4 Федерального закона от 06.04.2011 №64-ФЗ "Об административном надзоре за лицами, освобожденными из мест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лишения свободы" в отношении поднадзорного лица может устанавливаться административное ограничение в виде </w:t>
      </w:r>
      <w:r w:rsidRPr="00D1791C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1791C" w:rsidR="00404AB3">
        <w:rPr>
          <w:rFonts w:ascii="Times New Roman" w:eastAsia="Times New Roman" w:hAnsi="Times New Roman" w:cs="Times New Roman"/>
          <w:sz w:val="28"/>
          <w:szCs w:val="28"/>
        </w:rPr>
        <w:t>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несоблюдение лицом, в отношении которого установлен административный надзор, административных ограничения или ограничений,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в течение одного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совершение административного правонарушения,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ава 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8A294F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, при обстоятельствах, изложенных в протоколе об административном правонарушении, подтверждается совокупно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стью исследованных в судебном заседании доказательств, а именно:</w:t>
      </w:r>
    </w:p>
    <w:p w:rsidR="008A294F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1791C" w:rsidR="001543E7">
        <w:rPr>
          <w:rFonts w:ascii="Times New Roman" w:eastAsia="Times New Roman" w:hAnsi="Times New Roman" w:cs="Times New Roman"/>
          <w:sz w:val="28"/>
          <w:szCs w:val="28"/>
        </w:rPr>
        <w:t xml:space="preserve"> протоколом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Pr="00D1791C" w:rsidR="001543E7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4718F0" w:rsidP="00471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актом посещения поднадзорного лица по месту жительства или пребывания от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/>
          <w:sz w:val="28"/>
          <w:szCs w:val="28"/>
        </w:rPr>
        <w:t>г.;</w:t>
      </w:r>
    </w:p>
    <w:p w:rsidR="004718F0" w:rsidP="00471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письменными объяснениями 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г.;</w:t>
      </w:r>
    </w:p>
    <w:p w:rsidR="004718F0" w:rsidRPr="00D1791C" w:rsidP="00471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- заключением о заведении дела административного надзора  на лицо, освобожденное из мест лишения свободы, в отношении которого установлены ограничения в соответст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вии с законодательством РФ от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4718F0" w:rsidRPr="00D1791C" w:rsidP="00471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графиком прибытия от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4718F0" w:rsidP="00471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- предупреждением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памяткой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4718F0" w:rsidP="00471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Белогорского районного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суда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18F0" w:rsidRPr="00D1791C" w:rsidP="00471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18F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ОМВД России по Белогорскому району 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Pr="004718F0">
        <w:rPr>
          <w:rFonts w:ascii="Times New Roman" w:eastAsia="Times New Roman" w:hAnsi="Times New Roman" w:cs="Times New Roman"/>
          <w:sz w:val="28"/>
          <w:szCs w:val="28"/>
        </w:rPr>
        <w:t>г.,</w:t>
      </w:r>
    </w:p>
    <w:p w:rsidR="004718F0" w:rsidRPr="00D1791C" w:rsidP="00471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- справкой на физическое лицо на имя 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718F0" w:rsidP="00471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рапортом 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НОАН ОУУПиПДН ОМВД России по Белогорскому району от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1F69F1" w:rsidRPr="00D1791C" w:rsidP="001F69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видеозаписью.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 w:rsidR="0092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я.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а в совокупности – достаточности для разрешения дела, прихожу к выводу, что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4718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D1791C" w:rsidR="00E23622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ст. 19.24 </w:t>
      </w:r>
      <w:r w:rsidRPr="00D17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, а именно: допустил несоблюдение лицом, в отношении которого установлен административный надзор, административных ограничения или ограничений,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543E7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</w:t>
      </w:r>
      <w:r w:rsidRPr="00D1791C">
        <w:rPr>
          <w:rFonts w:ascii="Times New Roman" w:hAnsi="Times New Roman" w:cs="Times New Roman"/>
          <w:sz w:val="28"/>
          <w:szCs w:val="28"/>
        </w:rPr>
        <w:t xml:space="preserve">правонарушении составлен с соблюдением требований закона, противоречий не содержит. Права и законные интересы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90F0E" w:rsidRPr="00D1791C" w:rsidP="00890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</w:t>
      </w:r>
      <w:r w:rsidRPr="00D1791C">
        <w:rPr>
          <w:rFonts w:ascii="Times New Roman" w:hAnsi="Times New Roman" w:cs="Times New Roman"/>
          <w:sz w:val="28"/>
          <w:szCs w:val="28"/>
        </w:rPr>
        <w:t>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</w:t>
      </w:r>
      <w:r w:rsidRPr="00D1791C">
        <w:rPr>
          <w:rFonts w:ascii="Times New Roman" w:hAnsi="Times New Roman" w:cs="Times New Roman"/>
          <w:sz w:val="28"/>
          <w:szCs w:val="28"/>
        </w:rPr>
        <w:t xml:space="preserve"> а также наличие обстоятельств, смягчающих или отягчающих административную ответственность.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Обстоятельств, смягчающих административную ответственность не имеется.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п. 2 ч. 1 ст. 4.3 КоАП РФ к обстоятельствам, отягчающим административную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совершение однородного административного правонарушения.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вных правонарушениях»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ст. 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4718F0" w:rsidRPr="004718F0" w:rsidP="004718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Так, в материалах дела имеются сведения о привлечении 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течение срока, установленного ст. 4.6 КоАП РФ к административной ответственности за совершение административного правонарушения, предусмотренного</w:t>
      </w:r>
      <w:r w:rsidRPr="004718F0">
        <w:t xml:space="preserve"> </w:t>
      </w:r>
      <w:r w:rsidRP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 -</w:t>
      </w:r>
      <w:r w:rsidRP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административные прав</w:t>
      </w:r>
      <w:r w:rsidRP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онарушения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против порядка управления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 ст.ст. 19.13, 19.15, 19.24 КоАП РФ), свидетельствующие о наличии в ее действиях обстоятельства, отягчающего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административную ответственность, предусмотренного пунктом 2 части 1 статьи 4.3 КоАП РФ (Глава 19 КоАП РФ -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административные правонарушения, против порядка управления). 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Учитывая изложенное,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считается подвергнут</w:t>
      </w:r>
      <w:r w:rsidR="000D6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административному наказанию, поскольку 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вышеназванные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постановления  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исполнены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D6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 т.ч. иные постановления по наказанию в виде обязательных работ также не исполнены,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т.е. установленный годичны</w:t>
      </w:r>
      <w:r w:rsidR="002B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срок на момент совершения  правонарушения по настоящему делу  - </w:t>
      </w:r>
      <w:r w:rsidR="000D6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17.06.2025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г., не истек. 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лицам, в отношении которых 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ч. 2 ст. 3.9 КоАП РФ не может применяться административный арест, не относится.</w:t>
      </w:r>
    </w:p>
    <w:p w:rsidR="00E344F0" w:rsidRPr="000D67BF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Медицинских противопоказаний для отбытия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67BF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Н.В. </w:t>
      </w:r>
      <w:r w:rsidRPr="000D6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административного ареста судом не установлено.</w:t>
      </w:r>
    </w:p>
    <w:p w:rsidR="001543E7" w:rsidRPr="000D67BF" w:rsidP="00E34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 w:rsidR="001A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 изложенного, ч.</w:t>
      </w:r>
      <w:r w:rsidRPr="000D67BF" w:rsidR="00B8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 w:rsidR="001A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 ст. 19.24 КоАП РФ, руководствуясь ст.ст. 29.9, 29.10 КоАП РФ, мировой судья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D67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543E7" w:rsidRPr="000D67BF" w:rsidP="00020E8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890F0E" w:rsidRPr="000D67BF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0D67BF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Наталью Васильевну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0D67BF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0D67BF" w:rsidR="00B84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3 ст.</w:t>
      </w:r>
      <w:r w:rsidRPr="000D67BF" w:rsidR="00B84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19.24 Кодекса Российской Федерации об административных правонарушениях и назначить е</w:t>
      </w:r>
      <w:r w:rsidRPr="000D67BF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административное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суток административного ареста.</w:t>
      </w:r>
    </w:p>
    <w:p w:rsidR="00890F0E" w:rsidRPr="000D67BF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административного ареста </w:t>
      </w:r>
      <w:r w:rsidRPr="000D67BF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Наталье Васильевне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исчислять в порядке ч. 4 ст. 27.5 КоАП Российской Федерации: с  </w:t>
      </w:r>
      <w:r w:rsidRPr="00E53D5B" w:rsidR="007B35B5">
        <w:rPr>
          <w:rFonts w:ascii="Times New Roman" w:hAnsi="Times New Roman" w:cs="Times New Roman"/>
          <w:sz w:val="28"/>
          <w:szCs w:val="28"/>
        </w:rPr>
        <w:t>&lt;</w:t>
      </w:r>
      <w:r w:rsidR="007B35B5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7B35B5">
        <w:rPr>
          <w:rFonts w:ascii="Times New Roman" w:hAnsi="Times New Roman" w:cs="Times New Roman"/>
          <w:sz w:val="28"/>
          <w:szCs w:val="28"/>
        </w:rPr>
        <w:t>&gt;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0F0E" w:rsidRPr="000D67BF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подлежит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немедленному исполнению в соответствии со ст.32.8 КоАП РФ.</w:t>
      </w:r>
    </w:p>
    <w:p w:rsidR="00FE15F2" w:rsidRPr="000D67BF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десяти </w:t>
      </w:r>
      <w:r w:rsidRPr="000D67BF" w:rsidR="00605C6C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вручения или получения его копии.</w:t>
      </w:r>
    </w:p>
    <w:p w:rsidR="00E33261" w:rsidRPr="000D67BF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261" w:rsidRPr="000D67BF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AB058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E33261" w:rsidRPr="00AB0580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B058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E33261" w:rsidRPr="00AB0580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33261" w:rsidRPr="00AB0580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B058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не вступило в </w:t>
      </w:r>
      <w:r w:rsidRPr="00AB0580">
        <w:rPr>
          <w:rFonts w:ascii="Times New Roman" w:hAnsi="Times New Roman" w:cs="Times New Roman"/>
          <w:color w:val="FFFFFF" w:themeColor="background1"/>
          <w:sz w:val="28"/>
          <w:szCs w:val="28"/>
        </w:rPr>
        <w:t>законную силу.</w:t>
      </w:r>
    </w:p>
    <w:p w:rsidR="00FE15F2" w:rsidRPr="00AB0580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B058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sectPr w:rsidSect="00763B28">
      <w:footerReference w:type="default" r:id="rId4"/>
      <w:pgSz w:w="11906" w:h="16838"/>
      <w:pgMar w:top="817" w:right="849" w:bottom="851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FE15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5B5">
          <w:rPr>
            <w:noProof/>
          </w:rPr>
          <w:t>4</w:t>
        </w:r>
        <w:r>
          <w:fldChar w:fldCharType="end"/>
        </w:r>
      </w:p>
    </w:sdtContent>
  </w:sdt>
  <w:p w:rsidR="00FE15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13A0F"/>
    <w:rsid w:val="000170EC"/>
    <w:rsid w:val="00017C3E"/>
    <w:rsid w:val="00020E83"/>
    <w:rsid w:val="000338F3"/>
    <w:rsid w:val="0003521E"/>
    <w:rsid w:val="000412DD"/>
    <w:rsid w:val="000A24FF"/>
    <w:rsid w:val="000D67BF"/>
    <w:rsid w:val="000E4231"/>
    <w:rsid w:val="000E431B"/>
    <w:rsid w:val="000F2BD5"/>
    <w:rsid w:val="001034AD"/>
    <w:rsid w:val="00111461"/>
    <w:rsid w:val="001234D4"/>
    <w:rsid w:val="00127970"/>
    <w:rsid w:val="001543E7"/>
    <w:rsid w:val="0015526A"/>
    <w:rsid w:val="00164275"/>
    <w:rsid w:val="00166648"/>
    <w:rsid w:val="001805E4"/>
    <w:rsid w:val="001A6C46"/>
    <w:rsid w:val="001F69F1"/>
    <w:rsid w:val="002025C2"/>
    <w:rsid w:val="00223B5B"/>
    <w:rsid w:val="00247403"/>
    <w:rsid w:val="00254839"/>
    <w:rsid w:val="002673D4"/>
    <w:rsid w:val="002764F3"/>
    <w:rsid w:val="0028525F"/>
    <w:rsid w:val="00285CDA"/>
    <w:rsid w:val="002B5961"/>
    <w:rsid w:val="002E343E"/>
    <w:rsid w:val="003137F1"/>
    <w:rsid w:val="00315E59"/>
    <w:rsid w:val="00326552"/>
    <w:rsid w:val="00333488"/>
    <w:rsid w:val="003374EB"/>
    <w:rsid w:val="00352BDB"/>
    <w:rsid w:val="003630B2"/>
    <w:rsid w:val="00393D55"/>
    <w:rsid w:val="003A1DA1"/>
    <w:rsid w:val="003C7E39"/>
    <w:rsid w:val="003D0BFE"/>
    <w:rsid w:val="003D4A8C"/>
    <w:rsid w:val="00404AB3"/>
    <w:rsid w:val="00440E84"/>
    <w:rsid w:val="0044263C"/>
    <w:rsid w:val="004718F0"/>
    <w:rsid w:val="004A7981"/>
    <w:rsid w:val="004B1B6E"/>
    <w:rsid w:val="004B6ADC"/>
    <w:rsid w:val="004D2785"/>
    <w:rsid w:val="004E0461"/>
    <w:rsid w:val="004E46AB"/>
    <w:rsid w:val="004E618B"/>
    <w:rsid w:val="0052376C"/>
    <w:rsid w:val="005620EC"/>
    <w:rsid w:val="00594795"/>
    <w:rsid w:val="005C662E"/>
    <w:rsid w:val="00605C6C"/>
    <w:rsid w:val="00607F5C"/>
    <w:rsid w:val="006129D6"/>
    <w:rsid w:val="006300F6"/>
    <w:rsid w:val="00636647"/>
    <w:rsid w:val="00644CBE"/>
    <w:rsid w:val="00656198"/>
    <w:rsid w:val="00680F17"/>
    <w:rsid w:val="006821D8"/>
    <w:rsid w:val="006A0DBE"/>
    <w:rsid w:val="006A2692"/>
    <w:rsid w:val="006B78A8"/>
    <w:rsid w:val="006D73EA"/>
    <w:rsid w:val="00704241"/>
    <w:rsid w:val="00712267"/>
    <w:rsid w:val="0072077D"/>
    <w:rsid w:val="00763B28"/>
    <w:rsid w:val="00767D91"/>
    <w:rsid w:val="00787420"/>
    <w:rsid w:val="00794822"/>
    <w:rsid w:val="007A09D7"/>
    <w:rsid w:val="007A10CC"/>
    <w:rsid w:val="007B280A"/>
    <w:rsid w:val="007B35B5"/>
    <w:rsid w:val="007B7E0D"/>
    <w:rsid w:val="007E747C"/>
    <w:rsid w:val="00820AD0"/>
    <w:rsid w:val="00847DA4"/>
    <w:rsid w:val="00884FE8"/>
    <w:rsid w:val="00890F0E"/>
    <w:rsid w:val="0089442A"/>
    <w:rsid w:val="008A294F"/>
    <w:rsid w:val="008B0B29"/>
    <w:rsid w:val="008E7925"/>
    <w:rsid w:val="00924FBA"/>
    <w:rsid w:val="00937136"/>
    <w:rsid w:val="00952598"/>
    <w:rsid w:val="00997EF2"/>
    <w:rsid w:val="009A21AB"/>
    <w:rsid w:val="009B3D26"/>
    <w:rsid w:val="009B4988"/>
    <w:rsid w:val="009D65B7"/>
    <w:rsid w:val="009F33FE"/>
    <w:rsid w:val="00A47A38"/>
    <w:rsid w:val="00A71386"/>
    <w:rsid w:val="00A766D1"/>
    <w:rsid w:val="00A77278"/>
    <w:rsid w:val="00A835A8"/>
    <w:rsid w:val="00A9694B"/>
    <w:rsid w:val="00AB0580"/>
    <w:rsid w:val="00AB3A47"/>
    <w:rsid w:val="00B2193F"/>
    <w:rsid w:val="00B405F6"/>
    <w:rsid w:val="00B449E6"/>
    <w:rsid w:val="00B7301F"/>
    <w:rsid w:val="00B765BD"/>
    <w:rsid w:val="00B84E25"/>
    <w:rsid w:val="00B875C8"/>
    <w:rsid w:val="00B9788D"/>
    <w:rsid w:val="00BE097F"/>
    <w:rsid w:val="00C30576"/>
    <w:rsid w:val="00C327A3"/>
    <w:rsid w:val="00C545F8"/>
    <w:rsid w:val="00C82CC7"/>
    <w:rsid w:val="00CA38A8"/>
    <w:rsid w:val="00CB6579"/>
    <w:rsid w:val="00CE3BA0"/>
    <w:rsid w:val="00D01330"/>
    <w:rsid w:val="00D1791C"/>
    <w:rsid w:val="00D311C7"/>
    <w:rsid w:val="00DA1595"/>
    <w:rsid w:val="00DA206C"/>
    <w:rsid w:val="00E01375"/>
    <w:rsid w:val="00E23622"/>
    <w:rsid w:val="00E256CA"/>
    <w:rsid w:val="00E33261"/>
    <w:rsid w:val="00E344F0"/>
    <w:rsid w:val="00E42429"/>
    <w:rsid w:val="00E53D5B"/>
    <w:rsid w:val="00EB296F"/>
    <w:rsid w:val="00EB2BDF"/>
    <w:rsid w:val="00EB4B63"/>
    <w:rsid w:val="00EC59BB"/>
    <w:rsid w:val="00ED60C5"/>
    <w:rsid w:val="00EE231B"/>
    <w:rsid w:val="00F00A5D"/>
    <w:rsid w:val="00F00CB4"/>
    <w:rsid w:val="00F25B7C"/>
    <w:rsid w:val="00F26FD9"/>
    <w:rsid w:val="00F37EE0"/>
    <w:rsid w:val="00F412EB"/>
    <w:rsid w:val="00F4382E"/>
    <w:rsid w:val="00F6262E"/>
    <w:rsid w:val="00F63C06"/>
    <w:rsid w:val="00FB0B23"/>
    <w:rsid w:val="00FD7DDA"/>
    <w:rsid w:val="00FE15F2"/>
    <w:rsid w:val="00FE7F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326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