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E7" w:rsidRPr="00F6262E" w:rsidP="00020E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2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</w:t>
      </w:r>
      <w:r w:rsidRPr="00F6262E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="00306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347</w:t>
      </w:r>
      <w:r w:rsidRPr="00F6262E" w:rsidR="00EB29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="00306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:rsidR="001543E7" w:rsidRPr="00F6262E" w:rsidP="00020E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543E7" w:rsidRPr="00F6262E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2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1543E7" w:rsidRPr="00F6262E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</w:t>
      </w:r>
      <w:r w:rsidRPr="00F6262E" w:rsidR="00B219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августа </w:t>
      </w:r>
      <w:r w:rsidRPr="00F6262E" w:rsidR="00B219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F62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</w:t>
      </w:r>
      <w:r w:rsidRPr="00F6262E" w:rsidR="00103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F62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6262E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62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F6262E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1543E7" w:rsidRPr="006A2692" w:rsidP="004E0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F6262E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262E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F6262E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Белогорс</w:t>
      </w: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кий муниципальный район) Республики Крым </w:t>
      </w:r>
      <w:r w:rsidRPr="00F6262E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С.Р.</w:t>
      </w:r>
      <w:r w:rsidRPr="00F6262E" w:rsidR="00F25B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 материалы  дела  об административном правонарушении в отношении</w:t>
      </w:r>
      <w:r w:rsidRPr="00F6262E" w:rsidR="000E4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262E" w:rsidR="004E0461">
        <w:rPr>
          <w:rFonts w:ascii="Times New Roman" w:hAnsi="Times New Roman" w:cs="Times New Roman"/>
          <w:color w:val="000000" w:themeColor="text1"/>
          <w:sz w:val="28"/>
          <w:szCs w:val="28"/>
        </w:rPr>
        <w:t>Солодюка</w:t>
      </w:r>
      <w:r w:rsidRPr="00F6262E" w:rsidR="004E0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Леонида Викторовича,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="006A2692">
        <w:rPr>
          <w:rFonts w:ascii="Times New Roman" w:hAnsi="Times New Roman" w:cs="Times New Roman"/>
          <w:sz w:val="28"/>
          <w:szCs w:val="28"/>
        </w:rPr>
        <w:t>,</w:t>
      </w:r>
      <w:r w:rsidR="00F25B7C">
        <w:rPr>
          <w:rFonts w:ascii="Times New Roman" w:hAnsi="Times New Roman" w:cs="Times New Roman"/>
          <w:sz w:val="28"/>
          <w:szCs w:val="28"/>
        </w:rPr>
        <w:t xml:space="preserve"> 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правонарушения, предусмотренного ч. </w:t>
      </w:r>
      <w:r w:rsidR="001805E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 ст.19.24</w:t>
      </w:r>
      <w:r w:rsidRPr="001034A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1543E7" w:rsidRPr="001034AD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805E4" w:rsidRPr="00A47C23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Солодюк Л.В</w:t>
      </w:r>
      <w:r w:rsidR="00352BDB">
        <w:rPr>
          <w:rFonts w:ascii="Times New Roman" w:hAnsi="Times New Roman" w:cs="Times New Roman"/>
          <w:sz w:val="28"/>
          <w:szCs w:val="28"/>
        </w:rPr>
        <w:t xml:space="preserve">. </w:t>
      </w:r>
      <w:r w:rsidRPr="001805E4">
        <w:rPr>
          <w:rFonts w:ascii="Times New Roman" w:hAnsi="Times New Roman" w:cs="Times New Roman"/>
          <w:sz w:val="28"/>
          <w:szCs w:val="28"/>
        </w:rPr>
        <w:t xml:space="preserve">повторно в течение одного года совершил </w:t>
      </w:r>
      <w:r w:rsidRPr="00A47C23">
        <w:rPr>
          <w:rFonts w:ascii="Times New Roman" w:hAnsi="Times New Roman" w:cs="Times New Roman"/>
          <w:sz w:val="28"/>
          <w:szCs w:val="28"/>
        </w:rPr>
        <w:t>административное правонарушения, предусмотренного частью 1 статьи 19.24 Кодекса Российской Федерации об администрати</w:t>
      </w:r>
      <w:r w:rsidRPr="00A47C23">
        <w:rPr>
          <w:rFonts w:ascii="Times New Roman" w:hAnsi="Times New Roman" w:cs="Times New Roman"/>
          <w:sz w:val="28"/>
          <w:szCs w:val="28"/>
        </w:rPr>
        <w:t>вных правонарушениях, при следующих обстоятельствах.</w:t>
      </w:r>
    </w:p>
    <w:p w:rsidR="00A47C23" w:rsidRPr="00A47C23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Постановлением мирового судьи судебного участка №32 Белогорского судебного района (Белогорский муниципальный район) Республики Крым №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 xml:space="preserve">г., вступившим в законную силу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 xml:space="preserve">г., Солодюк Л.В. признан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правонарушениях, и назначено административное наказание в виде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 xml:space="preserve"> суток административного арес</w:t>
      </w:r>
      <w:r w:rsidRPr="00A47C23">
        <w:rPr>
          <w:rFonts w:ascii="Times New Roman" w:hAnsi="Times New Roman" w:cs="Times New Roman"/>
          <w:sz w:val="28"/>
          <w:szCs w:val="28"/>
        </w:rPr>
        <w:t>та.</w:t>
      </w:r>
    </w:p>
    <w:p w:rsidR="00594795" w:rsidRPr="00A47C23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Солодюк</w:t>
      </w:r>
      <w:r w:rsidRPr="00A47C23">
        <w:rPr>
          <w:rFonts w:ascii="Times New Roman" w:hAnsi="Times New Roman" w:cs="Times New Roman"/>
          <w:sz w:val="28"/>
          <w:szCs w:val="28"/>
        </w:rPr>
        <w:t xml:space="preserve"> Л.В</w:t>
      </w:r>
      <w:r w:rsidRPr="00A47C23" w:rsidR="006A2692">
        <w:rPr>
          <w:rFonts w:ascii="Times New Roman" w:hAnsi="Times New Roman" w:cs="Times New Roman"/>
          <w:sz w:val="28"/>
          <w:szCs w:val="28"/>
        </w:rPr>
        <w:t>.</w:t>
      </w:r>
      <w:r w:rsidRPr="00A47C23">
        <w:rPr>
          <w:rFonts w:ascii="Times New Roman" w:hAnsi="Times New Roman" w:cs="Times New Roman"/>
          <w:sz w:val="28"/>
          <w:szCs w:val="28"/>
        </w:rPr>
        <w:t xml:space="preserve">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 xml:space="preserve">, состоящий на учете под административным надзором в </w:t>
      </w:r>
      <w:r w:rsidRPr="00A47C23" w:rsidR="0052376C">
        <w:rPr>
          <w:rFonts w:ascii="Times New Roman" w:hAnsi="Times New Roman" w:cs="Times New Roman"/>
          <w:sz w:val="28"/>
          <w:szCs w:val="28"/>
        </w:rPr>
        <w:t xml:space="preserve">ОМВД России по </w:t>
      </w:r>
      <w:r w:rsidRPr="00A47C23" w:rsidR="0028525F">
        <w:rPr>
          <w:rFonts w:ascii="Times New Roman" w:hAnsi="Times New Roman" w:cs="Times New Roman"/>
          <w:sz w:val="28"/>
          <w:szCs w:val="28"/>
        </w:rPr>
        <w:t>Белогорс</w:t>
      </w:r>
      <w:r w:rsidRPr="00A47C23" w:rsidR="0052376C">
        <w:rPr>
          <w:rFonts w:ascii="Times New Roman" w:hAnsi="Times New Roman" w:cs="Times New Roman"/>
          <w:sz w:val="28"/>
          <w:szCs w:val="28"/>
        </w:rPr>
        <w:t>кому району</w:t>
      </w:r>
      <w:r w:rsidRPr="00A47C23">
        <w:rPr>
          <w:rFonts w:ascii="Times New Roman" w:hAnsi="Times New Roman" w:cs="Times New Roman"/>
          <w:sz w:val="28"/>
          <w:szCs w:val="28"/>
        </w:rPr>
        <w:t xml:space="preserve">, на момент проверки нахождения его по месту жительства по адресу: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 w:rsidR="0028525F">
        <w:rPr>
          <w:rFonts w:ascii="Times New Roman" w:hAnsi="Times New Roman" w:cs="Times New Roman"/>
          <w:sz w:val="28"/>
          <w:szCs w:val="28"/>
        </w:rPr>
        <w:t>,</w:t>
      </w:r>
      <w:r w:rsidRPr="00A47C23">
        <w:rPr>
          <w:rFonts w:ascii="Times New Roman" w:hAnsi="Times New Roman" w:cs="Times New Roman"/>
          <w:sz w:val="28"/>
          <w:szCs w:val="28"/>
        </w:rPr>
        <w:t xml:space="preserve"> отсутствовал, чем нарушил ограничения, установленные решением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>. Таким образом, Солодюк</w:t>
      </w:r>
      <w:r w:rsidRPr="00A47C23" w:rsidR="00404AB3">
        <w:rPr>
          <w:rFonts w:ascii="Times New Roman" w:hAnsi="Times New Roman" w:cs="Times New Roman"/>
          <w:sz w:val="28"/>
          <w:szCs w:val="28"/>
        </w:rPr>
        <w:t>ом</w:t>
      </w:r>
      <w:r w:rsidRPr="00A47C23">
        <w:rPr>
          <w:rFonts w:ascii="Times New Roman" w:hAnsi="Times New Roman" w:cs="Times New Roman"/>
          <w:sz w:val="28"/>
          <w:szCs w:val="28"/>
        </w:rPr>
        <w:t xml:space="preserve"> Л.</w:t>
      </w:r>
      <w:r w:rsidRPr="00A47C23">
        <w:rPr>
          <w:rFonts w:ascii="Times New Roman" w:hAnsi="Times New Roman" w:cs="Times New Roman"/>
          <w:sz w:val="28"/>
          <w:szCs w:val="28"/>
        </w:rPr>
        <w:t>В</w:t>
      </w:r>
      <w:r w:rsidRPr="00A47C23" w:rsidR="006D73EA">
        <w:rPr>
          <w:rFonts w:ascii="Times New Roman" w:hAnsi="Times New Roman" w:cs="Times New Roman"/>
          <w:sz w:val="28"/>
          <w:szCs w:val="28"/>
        </w:rPr>
        <w:t>.</w:t>
      </w:r>
      <w:r w:rsidRPr="00A47C23">
        <w:rPr>
          <w:rFonts w:ascii="Times New Roman" w:hAnsi="Times New Roman" w:cs="Times New Roman"/>
          <w:sz w:val="28"/>
          <w:szCs w:val="28"/>
        </w:rPr>
        <w:t xml:space="preserve"> будучи лицом, в отношении которого установлен административный надзор, не соблюдены ограничения, установленных ему судом в соответствии с Федеральным законом</w:t>
      </w:r>
      <w:r w:rsidRPr="00A47C23" w:rsidR="00767D91">
        <w:rPr>
          <w:rFonts w:ascii="Times New Roman" w:hAnsi="Times New Roman" w:cs="Times New Roman"/>
          <w:sz w:val="28"/>
          <w:szCs w:val="28"/>
        </w:rPr>
        <w:t xml:space="preserve">, повторно в течение одного года, тем самым совершил </w:t>
      </w:r>
      <w:r w:rsidRPr="00A47C23" w:rsidR="00767D91"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 3 ст.19.24</w:t>
      </w:r>
      <w:r w:rsidRPr="00A47C23" w:rsidR="00767D9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47C23" w:rsidR="00767D91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</w:p>
    <w:p w:rsidR="00A9694B" w:rsidRPr="00A47C23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В судебном заседании лицо, в отношении которого ведется производство по делу об административном правонарушении, вину в инкриминируемом правонарушении признал.</w:t>
      </w:r>
    </w:p>
    <w:p w:rsidR="001543E7" w:rsidRPr="00A47C23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A47C23">
        <w:rPr>
          <w:rFonts w:ascii="Times New Roman" w:hAnsi="Times New Roman" w:cs="Times New Roman"/>
          <w:sz w:val="28"/>
          <w:szCs w:val="28"/>
        </w:rPr>
        <w:t xml:space="preserve"> 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в отношении кот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 ведется производство по делу об административном правонарушении, исследовав материалы дела, прихожу к следующему.</w:t>
      </w:r>
    </w:p>
    <w:p w:rsidR="006A0DBE" w:rsidRPr="00A47C23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N 64-ФЗ "Об административном надзоре за лицами, освобожденными из мест лишения свободы"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Федеральный закон)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ничений 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его прав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6A0DBE" w:rsidRPr="00A47C23" w:rsidP="00A47C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</w:t>
      </w:r>
      <w:r w:rsidRPr="00A47C23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 4 Федерального закона от 06.04.2011 №64-ФЗ "Об административном надзоре за лицами, освобожденными из мест лишения свободы" в отношении поднадзорного лица может устанавливаться административное ограничение в виде </w:t>
      </w:r>
      <w:r w:rsidRPr="00A47C23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47C23" w:rsidR="00404AB3">
        <w:rPr>
          <w:rFonts w:ascii="Times New Roman" w:eastAsia="Times New Roman" w:hAnsi="Times New Roman" w:cs="Times New Roman"/>
          <w:sz w:val="28"/>
          <w:szCs w:val="28"/>
        </w:rPr>
        <w:t>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6A0DBE" w:rsidRPr="00A47C23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несоблюдение лицом, в отношении которого установлен административный надзор, административных ограничения или ограничений, 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установленных ему судом в соответствии с Федеральным законом, если эти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6A0DBE" w:rsidRPr="00A47C23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Повторное в течение одного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совершение административного правонарушения, предусмотренного ч. 1  ст. 19.24 Кодекса Российской 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ава административного правонарушения, предусмотренную ч.3 ст. 19.24 Кодекса Российской Федерации об административных правонарушениях.</w:t>
      </w:r>
    </w:p>
    <w:p w:rsidR="00F37EE0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Судом установлено, что </w:t>
      </w:r>
      <w:r w:rsidRPr="00A47C23" w:rsidR="001543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решением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 w:rsidR="006D73EA">
        <w:rPr>
          <w:rFonts w:ascii="Times New Roman" w:eastAsia="Times New Roman" w:hAnsi="Times New Roman" w:cs="Times New Roman"/>
          <w:color w:val="000000"/>
          <w:sz w:val="28"/>
          <w:szCs w:val="28"/>
        </w:rPr>
        <w:t>, вступившим в законную силу</w:t>
      </w:r>
      <w:r w:rsidRPr="00A47C23" w:rsidR="00B219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 w:rsidR="00333488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A47C23" w:rsidR="00333488">
        <w:rPr>
          <w:rFonts w:ascii="Times New Roman" w:hAnsi="Times New Roman" w:cs="Times New Roman"/>
          <w:sz w:val="28"/>
          <w:szCs w:val="28"/>
        </w:rPr>
        <w:t xml:space="preserve"> </w:t>
      </w:r>
      <w:r w:rsidRPr="00A47C23" w:rsidR="00333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</w:t>
      </w:r>
      <w:r w:rsidRPr="00A47C23" w:rsidR="00404AB3">
        <w:rPr>
          <w:rFonts w:ascii="Times New Roman" w:hAnsi="Times New Roman" w:cs="Times New Roman"/>
          <w:sz w:val="28"/>
          <w:szCs w:val="28"/>
        </w:rPr>
        <w:t>Солодюка Л.В</w:t>
      </w:r>
      <w:r w:rsidRPr="00A47C23" w:rsidR="003334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47C23" w:rsidR="00333488">
        <w:rPr>
          <w:rFonts w:ascii="Times New Roman" w:hAnsi="Times New Roman" w:cs="Times New Roman"/>
          <w:sz w:val="28"/>
          <w:szCs w:val="28"/>
        </w:rPr>
        <w:t xml:space="preserve"> </w:t>
      </w:r>
      <w:r w:rsidRPr="00A47C23" w:rsidR="00333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 административный надзор сроком на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 w:rsidR="00B2193F">
        <w:rPr>
          <w:rFonts w:ascii="Times New Roman" w:eastAsia="Times New Roman" w:hAnsi="Times New Roman" w:cs="Times New Roman"/>
          <w:color w:val="000000"/>
          <w:sz w:val="28"/>
          <w:szCs w:val="28"/>
        </w:rPr>
        <w:t>лет за вычетом срока истекшего после отбытия наказания</w:t>
      </w:r>
      <w:r w:rsidRPr="00A47C23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приговору Белогорского районного суда Республики Крым от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47C23" w:rsidR="00B219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47C23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административного надзора исчислять </w:t>
      </w:r>
      <w:r w:rsidRPr="00A47C23" w:rsidR="00B2193F">
        <w:rPr>
          <w:rFonts w:ascii="Times New Roman" w:eastAsia="Times New Roman" w:hAnsi="Times New Roman" w:cs="Times New Roman"/>
          <w:color w:val="000000"/>
          <w:sz w:val="28"/>
          <w:szCs w:val="28"/>
        </w:rPr>
        <w:t>со дня постановки на учет в ОВД</w:t>
      </w:r>
      <w:r w:rsidRPr="00A47C23" w:rsidR="004B1B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избранному месту жительства, пребывания или фактического</w:t>
      </w:r>
      <w:r w:rsidRPr="00A47C23" w:rsidR="004B1B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нахождения</w:t>
      </w:r>
      <w:r w:rsidRPr="00A47C23" w:rsidR="00EE231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A47C23" w:rsidR="00223B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C23" w:rsidR="00EE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установлены в отношении </w:t>
      </w:r>
      <w:r w:rsidRPr="00A47C23" w:rsidR="00404AB3">
        <w:rPr>
          <w:rFonts w:ascii="Times New Roman" w:hAnsi="Times New Roman" w:cs="Times New Roman"/>
          <w:sz w:val="28"/>
          <w:szCs w:val="28"/>
        </w:rPr>
        <w:t>Солодюка Л.В</w:t>
      </w:r>
      <w:r w:rsidRPr="00A47C23" w:rsidR="00EE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47C23">
        <w:rPr>
          <w:rFonts w:ascii="Times New Roman" w:hAnsi="Times New Roman" w:cs="Times New Roman"/>
          <w:sz w:val="28"/>
          <w:szCs w:val="28"/>
        </w:rPr>
        <w:t>следующие административные ограничения:</w:t>
      </w:r>
    </w:p>
    <w:p w:rsidR="00404AB3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- </w:t>
      </w:r>
      <w:r w:rsidR="00523C15">
        <w:rPr>
          <w:color w:val="000000" w:themeColor="text1"/>
          <w:sz w:val="28"/>
          <w:szCs w:val="28"/>
        </w:rPr>
        <w:t>&lt;данные изъяты&gt;</w:t>
      </w:r>
    </w:p>
    <w:p w:rsidR="00404AB3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-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>;</w:t>
      </w:r>
    </w:p>
    <w:p w:rsidR="00404AB3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-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>.</w:t>
      </w:r>
    </w:p>
    <w:p w:rsidR="00006BF3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A47C23" w:rsidR="006300F6">
        <w:rPr>
          <w:rFonts w:ascii="Times New Roman" w:hAnsi="Times New Roman" w:cs="Times New Roman"/>
          <w:sz w:val="28"/>
          <w:szCs w:val="28"/>
        </w:rPr>
        <w:t>А</w:t>
      </w:r>
      <w:r w:rsidRPr="00A47C23" w:rsidR="00CA38A8">
        <w:rPr>
          <w:rFonts w:ascii="Times New Roman" w:hAnsi="Times New Roman" w:cs="Times New Roman"/>
          <w:sz w:val="28"/>
          <w:szCs w:val="28"/>
        </w:rPr>
        <w:t>кту</w:t>
      </w:r>
      <w:r w:rsidRPr="00A47C23">
        <w:rPr>
          <w:rFonts w:ascii="Times New Roman" w:hAnsi="Times New Roman" w:cs="Times New Roman"/>
          <w:sz w:val="28"/>
          <w:szCs w:val="28"/>
        </w:rPr>
        <w:t xml:space="preserve"> посещения поднадзорного лица по месту жительства или пребывания от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 w:rsidR="00CA38A8">
        <w:rPr>
          <w:rFonts w:ascii="Times New Roman" w:hAnsi="Times New Roman" w:cs="Times New Roman"/>
          <w:sz w:val="28"/>
          <w:szCs w:val="28"/>
        </w:rPr>
        <w:t>г</w:t>
      </w:r>
      <w:r w:rsidRPr="00A47C23">
        <w:rPr>
          <w:rFonts w:ascii="Times New Roman" w:hAnsi="Times New Roman" w:cs="Times New Roman"/>
          <w:sz w:val="28"/>
          <w:szCs w:val="28"/>
        </w:rPr>
        <w:t xml:space="preserve">. </w:t>
      </w:r>
      <w:r w:rsidRPr="00A47C23" w:rsidR="00CA38A8">
        <w:rPr>
          <w:rFonts w:ascii="Times New Roman" w:hAnsi="Times New Roman" w:cs="Times New Roman"/>
          <w:sz w:val="28"/>
          <w:szCs w:val="28"/>
        </w:rPr>
        <w:t>Солодюк Л.В</w:t>
      </w:r>
      <w:r w:rsidRPr="00A47C23">
        <w:rPr>
          <w:rFonts w:ascii="Times New Roman" w:hAnsi="Times New Roman" w:cs="Times New Roman"/>
          <w:sz w:val="28"/>
          <w:szCs w:val="28"/>
        </w:rPr>
        <w:t>.</w:t>
      </w:r>
      <w:r w:rsidRPr="00A47C23" w:rsidR="006821D8">
        <w:rPr>
          <w:rFonts w:ascii="Times New Roman" w:hAnsi="Times New Roman" w:cs="Times New Roman"/>
          <w:sz w:val="28"/>
          <w:szCs w:val="28"/>
        </w:rPr>
        <w:t xml:space="preserve"> </w:t>
      </w:r>
      <w:r w:rsidRPr="00A47C23">
        <w:rPr>
          <w:rFonts w:ascii="Times New Roman" w:hAnsi="Times New Roman" w:cs="Times New Roman"/>
          <w:sz w:val="28"/>
          <w:szCs w:val="28"/>
        </w:rPr>
        <w:t xml:space="preserve">с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 xml:space="preserve"> по месту жительства отсутствовал</w:t>
      </w:r>
      <w:r w:rsidRPr="00A47C23" w:rsidR="007E747C">
        <w:rPr>
          <w:rFonts w:ascii="Times New Roman" w:hAnsi="Times New Roman" w:cs="Times New Roman"/>
          <w:sz w:val="28"/>
          <w:szCs w:val="28"/>
        </w:rPr>
        <w:t>.</w:t>
      </w:r>
    </w:p>
    <w:p w:rsidR="007E747C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A47C23" w:rsidR="00CA38A8">
        <w:rPr>
          <w:rFonts w:ascii="Times New Roman" w:hAnsi="Times New Roman" w:cs="Times New Roman"/>
          <w:sz w:val="28"/>
          <w:szCs w:val="28"/>
        </w:rPr>
        <w:t>Солодюком Л.В</w:t>
      </w:r>
      <w:r w:rsidRPr="00A47C23">
        <w:rPr>
          <w:rFonts w:ascii="Times New Roman" w:hAnsi="Times New Roman" w:cs="Times New Roman"/>
          <w:sz w:val="28"/>
          <w:szCs w:val="28"/>
        </w:rPr>
        <w:t>. не соблюдены ограничения, установленны</w:t>
      </w:r>
      <w:r w:rsidRPr="00A47C23" w:rsidR="006821D8">
        <w:rPr>
          <w:rFonts w:ascii="Times New Roman" w:hAnsi="Times New Roman" w:cs="Times New Roman"/>
          <w:sz w:val="28"/>
          <w:szCs w:val="28"/>
        </w:rPr>
        <w:t>е</w:t>
      </w:r>
      <w:r w:rsidRPr="00A47C23">
        <w:rPr>
          <w:rFonts w:ascii="Times New Roman" w:hAnsi="Times New Roman" w:cs="Times New Roman"/>
          <w:sz w:val="28"/>
          <w:szCs w:val="28"/>
        </w:rPr>
        <w:t xml:space="preserve"> ему судом в соответствии с Федеральным законом</w:t>
      </w:r>
      <w:r w:rsidRPr="00A47C23" w:rsidR="00DA206C">
        <w:rPr>
          <w:rFonts w:ascii="Times New Roman" w:hAnsi="Times New Roman" w:cs="Times New Roman"/>
          <w:sz w:val="28"/>
          <w:szCs w:val="28"/>
        </w:rPr>
        <w:t>.</w:t>
      </w:r>
    </w:p>
    <w:p w:rsidR="00393D55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Постановлением мирового судьи судебного участка №32 Белогорского судебного </w:t>
      </w:r>
      <w:r w:rsidRPr="00A47C23">
        <w:rPr>
          <w:rFonts w:ascii="Times New Roman" w:hAnsi="Times New Roman" w:cs="Times New Roman"/>
          <w:sz w:val="28"/>
          <w:szCs w:val="28"/>
        </w:rPr>
        <w:t>района (Белогорский муниципальный район) Республики Крым</w:t>
      </w:r>
      <w:r w:rsidRPr="00A47C23" w:rsidR="0089442A">
        <w:rPr>
          <w:rFonts w:ascii="Times New Roman" w:hAnsi="Times New Roman" w:cs="Times New Roman"/>
          <w:sz w:val="28"/>
          <w:szCs w:val="28"/>
        </w:rPr>
        <w:t xml:space="preserve"> </w:t>
      </w:r>
      <w:r w:rsidRPr="00A47C23">
        <w:rPr>
          <w:rFonts w:ascii="Times New Roman" w:hAnsi="Times New Roman" w:cs="Times New Roman"/>
          <w:sz w:val="28"/>
          <w:szCs w:val="28"/>
        </w:rPr>
        <w:t>№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 w:rsidR="0089442A">
        <w:rPr>
          <w:rFonts w:ascii="Times New Roman" w:hAnsi="Times New Roman" w:cs="Times New Roman"/>
          <w:sz w:val="28"/>
          <w:szCs w:val="28"/>
        </w:rPr>
        <w:t>г.</w:t>
      </w:r>
      <w:r w:rsidRPr="00A47C23">
        <w:rPr>
          <w:rFonts w:ascii="Times New Roman" w:hAnsi="Times New Roman" w:cs="Times New Roman"/>
          <w:sz w:val="28"/>
          <w:szCs w:val="28"/>
        </w:rPr>
        <w:t>,</w:t>
      </w:r>
      <w:r w:rsidRPr="00A47C23" w:rsidR="0089442A">
        <w:rPr>
          <w:rFonts w:ascii="Times New Roman" w:hAnsi="Times New Roman" w:cs="Times New Roman"/>
          <w:sz w:val="28"/>
          <w:szCs w:val="28"/>
        </w:rPr>
        <w:t xml:space="preserve"> вступившим в законную силу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 w:rsidR="0089442A">
        <w:rPr>
          <w:rFonts w:ascii="Times New Roman" w:hAnsi="Times New Roman" w:cs="Times New Roman"/>
          <w:sz w:val="28"/>
          <w:szCs w:val="28"/>
        </w:rPr>
        <w:t>г.</w:t>
      </w:r>
      <w:r w:rsidRPr="00A47C23" w:rsidR="00DA206C">
        <w:rPr>
          <w:rFonts w:ascii="Times New Roman" w:hAnsi="Times New Roman" w:cs="Times New Roman"/>
          <w:sz w:val="28"/>
          <w:szCs w:val="28"/>
        </w:rPr>
        <w:t>,</w:t>
      </w:r>
      <w:r w:rsidRPr="00A47C23" w:rsidR="0089442A">
        <w:rPr>
          <w:rFonts w:ascii="Times New Roman" w:hAnsi="Times New Roman" w:cs="Times New Roman"/>
          <w:sz w:val="28"/>
          <w:szCs w:val="28"/>
        </w:rPr>
        <w:t xml:space="preserve"> </w:t>
      </w:r>
      <w:r w:rsidRPr="00A47C23" w:rsidR="00CA38A8">
        <w:rPr>
          <w:rFonts w:ascii="Times New Roman" w:hAnsi="Times New Roman" w:cs="Times New Roman"/>
          <w:sz w:val="28"/>
          <w:szCs w:val="28"/>
        </w:rPr>
        <w:t>Солодюк Л.В</w:t>
      </w:r>
      <w:r w:rsidRPr="00A47C23" w:rsidR="0089442A">
        <w:rPr>
          <w:rFonts w:ascii="Times New Roman" w:hAnsi="Times New Roman" w:cs="Times New Roman"/>
          <w:sz w:val="28"/>
          <w:szCs w:val="28"/>
        </w:rPr>
        <w:t xml:space="preserve">. </w:t>
      </w:r>
      <w:r w:rsidRPr="00A47C23"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правонарушения, предусмотренного ч. 3 ст. 19.24 Кодекса Российс</w:t>
      </w:r>
      <w:r w:rsidRPr="00A47C23">
        <w:rPr>
          <w:rFonts w:ascii="Times New Roman" w:hAnsi="Times New Roman" w:cs="Times New Roman"/>
          <w:sz w:val="28"/>
          <w:szCs w:val="28"/>
        </w:rPr>
        <w:t xml:space="preserve">кой Федерации об административных правонарушениях, и назначено административное наказание в виде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 xml:space="preserve"> суток административного ареста</w:t>
      </w:r>
      <w:r w:rsidRPr="00A47C23" w:rsidR="00C327A3">
        <w:rPr>
          <w:rFonts w:ascii="Times New Roman" w:hAnsi="Times New Roman" w:cs="Times New Roman"/>
          <w:sz w:val="28"/>
          <w:szCs w:val="28"/>
        </w:rPr>
        <w:t>.</w:t>
      </w:r>
    </w:p>
    <w:p w:rsidR="0030693D" w:rsidRPr="00A47C23" w:rsidP="00A4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47C23">
        <w:rPr>
          <w:rFonts w:ascii="Times New Roman" w:hAnsi="Times New Roman" w:cs="Times New Roman"/>
          <w:sz w:val="28"/>
          <w:szCs w:val="28"/>
        </w:rPr>
        <w:t xml:space="preserve">Пунктом 4 Постановления Пленума Верховного Суда РФ от 22 декабря 2022 г. N 40 "О некоторых вопросах, возникающих в </w:t>
      </w:r>
      <w:r w:rsidRPr="00A47C23">
        <w:rPr>
          <w:rFonts w:ascii="Times New Roman" w:hAnsi="Times New Roman" w:cs="Times New Roman"/>
          <w:sz w:val="28"/>
          <w:szCs w:val="28"/>
        </w:rPr>
        <w:t>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надзоре" разъяснено:</w:t>
      </w:r>
    </w:p>
    <w:p w:rsidR="0030693D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47C23">
        <w:rPr>
          <w:rFonts w:ascii="Times New Roman" w:hAnsi="Times New Roman" w:cs="Times New Roman"/>
          <w:sz w:val="28"/>
          <w:szCs w:val="28"/>
        </w:rPr>
        <w:t>овторное нарушение поднадзорным лицом административного огранич</w:t>
      </w:r>
      <w:r w:rsidRPr="00A47C23">
        <w:rPr>
          <w:rFonts w:ascii="Times New Roman" w:hAnsi="Times New Roman" w:cs="Times New Roman"/>
          <w:sz w:val="28"/>
          <w:szCs w:val="28"/>
        </w:rPr>
        <w:t>ения в течение одного года со дня вступления в законную силу постановления о привлечении его к административной ответственности по части 1 статьи 19.24 КоАП РФ образует объективную сторону состава административного правонарушения, предусмотренного частью 3</w:t>
      </w:r>
      <w:r w:rsidRPr="00A47C23">
        <w:rPr>
          <w:rFonts w:ascii="Times New Roman" w:hAnsi="Times New Roman" w:cs="Times New Roman"/>
          <w:sz w:val="28"/>
          <w:szCs w:val="28"/>
        </w:rPr>
        <w:t xml:space="preserve"> статьи 19.24 КоАП РФ, если эти действия (бездействие) не содержат уголовно наказуемого деяния, закрепленного частью 2 статьи 314.1 УК РФ.</w:t>
      </w:r>
    </w:p>
    <w:p w:rsidR="0030693D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Pr="00A47C23">
        <w:rPr>
          <w:rFonts w:ascii="Times New Roman" w:hAnsi="Times New Roman" w:cs="Times New Roman"/>
          <w:sz w:val="28"/>
          <w:szCs w:val="28"/>
        </w:rPr>
        <w:t>сли поднадзорное лицо в течение одного года со дня вступления в законную силу постановления по делу об администрат</w:t>
      </w:r>
      <w:r w:rsidRPr="00A47C23">
        <w:rPr>
          <w:rFonts w:ascii="Times New Roman" w:hAnsi="Times New Roman" w:cs="Times New Roman"/>
          <w:sz w:val="28"/>
          <w:szCs w:val="28"/>
        </w:rPr>
        <w:t>ивном правонарушении, предусмотренном частью 3 статьи 19.24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314.1 УК РФ, дей</w:t>
      </w:r>
      <w:r w:rsidRPr="00A47C23">
        <w:rPr>
          <w:rFonts w:ascii="Times New Roman" w:hAnsi="Times New Roman" w:cs="Times New Roman"/>
          <w:sz w:val="28"/>
          <w:szCs w:val="28"/>
        </w:rPr>
        <w:t>ствия (бездействие) такого лица также подлежат квалификации по части 3 статьи 19.24 КоАП РФ.</w:t>
      </w:r>
    </w:p>
    <w:p w:rsidR="0030693D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A47C23">
        <w:rPr>
          <w:rFonts w:ascii="Times New Roman" w:hAnsi="Times New Roman" w:cs="Times New Roman"/>
          <w:sz w:val="28"/>
          <w:szCs w:val="28"/>
        </w:rPr>
        <w:t xml:space="preserve"> случае допущения поднадзорным лицом, подвергнутым административному наказанию по части 1 или части 3 статьи 19.24 КоАП РФ, несоблюдения административных ограни</w:t>
      </w:r>
      <w:r w:rsidRPr="00A47C23">
        <w:rPr>
          <w:rFonts w:ascii="Times New Roman" w:hAnsi="Times New Roman" w:cs="Times New Roman"/>
          <w:sz w:val="28"/>
          <w:szCs w:val="28"/>
        </w:rPr>
        <w:t>чения или ограничений, установленных ему судом в соответствии с Законом об административном надзоре, по истечении указанного годичного срока действия (бездействие) такого лица образуют объективную сторону состава административного правонарушения, предусмот</w:t>
      </w:r>
      <w:r w:rsidRPr="00A47C23">
        <w:rPr>
          <w:rFonts w:ascii="Times New Roman" w:hAnsi="Times New Roman" w:cs="Times New Roman"/>
          <w:sz w:val="28"/>
          <w:szCs w:val="28"/>
        </w:rPr>
        <w:t>ренного частью 1 статьи 19.24 КоАП РФ.</w:t>
      </w:r>
    </w:p>
    <w:p w:rsidR="0030693D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A47C23">
        <w:rPr>
          <w:rFonts w:ascii="Times New Roman" w:hAnsi="Times New Roman" w:cs="Times New Roman"/>
          <w:sz w:val="28"/>
          <w:szCs w:val="28"/>
        </w:rPr>
        <w:t xml:space="preserve">ля квалификации административного правонарушения в качестве повторного не имеет юридического значения, представляют ли собой действия (бездействие) поднадзорного лица повторение несоблюдения аналогичного или иного </w:t>
      </w:r>
      <w:r w:rsidRPr="00A47C23">
        <w:rPr>
          <w:rFonts w:ascii="Times New Roman" w:hAnsi="Times New Roman" w:cs="Times New Roman"/>
          <w:sz w:val="28"/>
          <w:szCs w:val="28"/>
        </w:rPr>
        <w:t>административного ограничения, а также одним или разными судебными решениями установлены административные ограничения.</w:t>
      </w:r>
    </w:p>
    <w:p w:rsidR="008A294F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A47C23" w:rsidR="00CA38A8">
        <w:rPr>
          <w:rFonts w:ascii="Times New Roman" w:hAnsi="Times New Roman" w:cs="Times New Roman"/>
          <w:sz w:val="28"/>
          <w:szCs w:val="28"/>
        </w:rPr>
        <w:t>Солодюка Л.В</w:t>
      </w:r>
      <w:r w:rsidRPr="00A47C23" w:rsidR="003137F1">
        <w:rPr>
          <w:rFonts w:ascii="Times New Roman" w:hAnsi="Times New Roman" w:cs="Times New Roman"/>
          <w:sz w:val="28"/>
          <w:szCs w:val="28"/>
        </w:rPr>
        <w:t>.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, при обстоятельствах, изложенных в протоколе об административном правонарушении, подтверждается совокупностью 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исследованных в судебном заседании доказательств, а именно:</w:t>
      </w:r>
    </w:p>
    <w:p w:rsidR="008A294F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47C23" w:rsidR="001543E7">
        <w:rPr>
          <w:rFonts w:ascii="Times New Roman" w:eastAsia="Times New Roman" w:hAnsi="Times New Roman" w:cs="Times New Roman"/>
          <w:sz w:val="28"/>
          <w:szCs w:val="28"/>
        </w:rPr>
        <w:t xml:space="preserve"> протоколом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 w:rsidR="001543E7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DA206C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- письменным объяснением </w:t>
      </w:r>
      <w:r w:rsidRPr="00A47C23" w:rsidR="00CA38A8">
        <w:rPr>
          <w:rFonts w:ascii="Times New Roman" w:hAnsi="Times New Roman" w:cs="Times New Roman"/>
          <w:sz w:val="28"/>
          <w:szCs w:val="28"/>
        </w:rPr>
        <w:t>Солодюка Л.В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. от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30693D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- актом посещения от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30693D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рапортом УУПОУУПиПДН ОМВД РФ по Белогорскому району от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30693D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- заключением о заведении дела административного надзора от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30693D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>- графиком прибытия поднадзорного лица на регистрацию;</w:t>
      </w:r>
    </w:p>
    <w:p w:rsidR="0030693D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>- копией решения Энгельского районного суда Саратовской о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бл. от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693D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- копией решения Белогорского районного суда Республики Крым от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693D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- памяткой от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30693D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</w:t>
      </w:r>
      <w:r w:rsidRPr="00A47C23" w:rsidR="00A47C23">
        <w:rPr>
          <w:rFonts w:ascii="Times New Roman" w:hAnsi="Times New Roman" w:cs="Times New Roman"/>
          <w:sz w:val="28"/>
          <w:szCs w:val="28"/>
        </w:rPr>
        <w:t>мирового судьи судебного участка №32 Белогорского судебного района (Белогорский муниципальный район) Республики Крым №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 w:rsidR="00A47C23">
        <w:rPr>
          <w:rFonts w:ascii="Times New Roman" w:hAnsi="Times New Roman" w:cs="Times New Roman"/>
          <w:sz w:val="28"/>
          <w:szCs w:val="28"/>
        </w:rPr>
        <w:t>г.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Энгельского районного суда Саратовской обл. от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38A8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- копией постановления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 xml:space="preserve">по делу об </w:t>
      </w:r>
      <w:r w:rsidRPr="00A47C23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от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>.;</w:t>
      </w:r>
    </w:p>
    <w:p w:rsidR="00CA38A8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- справкой на физическое лицо на имя Солодюка Л.В.</w:t>
      </w:r>
    </w:p>
    <w:p w:rsidR="001543E7" w:rsidRPr="00A47C23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и для вывода о виновности </w:t>
      </w:r>
      <w:r w:rsidRPr="00A47C23" w:rsidR="00CA38A8">
        <w:rPr>
          <w:rFonts w:ascii="Times New Roman" w:hAnsi="Times New Roman" w:cs="Times New Roman"/>
          <w:sz w:val="28"/>
          <w:szCs w:val="28"/>
        </w:rPr>
        <w:t>Солодюка Л.В</w:t>
      </w:r>
      <w:r w:rsidRPr="00A47C23" w:rsidR="00644CBE">
        <w:rPr>
          <w:rFonts w:ascii="Times New Roman" w:hAnsi="Times New Roman" w:cs="Times New Roman"/>
          <w:sz w:val="28"/>
          <w:szCs w:val="28"/>
        </w:rPr>
        <w:t>.</w:t>
      </w:r>
      <w:r w:rsidRPr="00A47C23" w:rsidR="0092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1543E7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 достаточности для разрешения дела, прихожу к выводу, что </w:t>
      </w:r>
      <w:r w:rsidRPr="00A47C23" w:rsidR="00CA38A8">
        <w:rPr>
          <w:rFonts w:ascii="Times New Roman" w:hAnsi="Times New Roman" w:cs="Times New Roman"/>
          <w:sz w:val="28"/>
          <w:szCs w:val="28"/>
        </w:rPr>
        <w:t>Солодюк Л.В</w:t>
      </w:r>
      <w:r w:rsidRPr="00A47C23" w:rsidR="000412DD">
        <w:rPr>
          <w:rFonts w:ascii="Times New Roman" w:hAnsi="Times New Roman" w:cs="Times New Roman"/>
          <w:sz w:val="28"/>
          <w:szCs w:val="28"/>
        </w:rPr>
        <w:t>.</w:t>
      </w:r>
      <w:r w:rsidRPr="00A47C23" w:rsidR="00041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A47C23" w:rsidR="00E23622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 ст. 19.24 </w:t>
      </w:r>
      <w:r w:rsidRPr="00A47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, а именно: допустил несоблюдение лицом, в отношении которого 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1543E7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</w:t>
      </w:r>
      <w:r w:rsidRPr="00A47C23">
        <w:rPr>
          <w:rFonts w:ascii="Times New Roman" w:hAnsi="Times New Roman" w:cs="Times New Roman"/>
          <w:sz w:val="28"/>
          <w:szCs w:val="28"/>
        </w:rPr>
        <w:t xml:space="preserve">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47C23" w:rsidR="00CA38A8">
        <w:rPr>
          <w:rFonts w:ascii="Times New Roman" w:hAnsi="Times New Roman" w:cs="Times New Roman"/>
          <w:sz w:val="28"/>
          <w:szCs w:val="28"/>
        </w:rPr>
        <w:t>Солодюка Л.В</w:t>
      </w:r>
      <w:r w:rsidRPr="00A47C23" w:rsidR="00644CBE">
        <w:rPr>
          <w:rFonts w:ascii="Times New Roman" w:hAnsi="Times New Roman" w:cs="Times New Roman"/>
          <w:sz w:val="28"/>
          <w:szCs w:val="28"/>
        </w:rPr>
        <w:t>.</w:t>
      </w:r>
      <w:r w:rsidRPr="00A47C23" w:rsidR="000412DD">
        <w:rPr>
          <w:rFonts w:ascii="Times New Roman" w:hAnsi="Times New Roman" w:cs="Times New Roman"/>
          <w:sz w:val="28"/>
          <w:szCs w:val="28"/>
        </w:rPr>
        <w:t xml:space="preserve"> </w:t>
      </w:r>
      <w:r w:rsidRPr="00A47C23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</w:t>
      </w:r>
      <w:r w:rsidRPr="00A47C23">
        <w:rPr>
          <w:rFonts w:ascii="Times New Roman" w:hAnsi="Times New Roman" w:cs="Times New Roman"/>
          <w:sz w:val="28"/>
          <w:szCs w:val="28"/>
        </w:rPr>
        <w:t>шении нарушены не были.</w:t>
      </w:r>
    </w:p>
    <w:p w:rsidR="00890F0E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</w:t>
      </w:r>
      <w:r w:rsidRPr="00A47C23">
        <w:rPr>
          <w:rFonts w:ascii="Times New Roman" w:hAnsi="Times New Roman" w:cs="Times New Roman"/>
          <w:sz w:val="28"/>
          <w:szCs w:val="28"/>
        </w:rPr>
        <w:t>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890F0E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Обстоятельств, смягчающих административную ответственность, судом не установлено</w:t>
      </w:r>
      <w:r w:rsidRPr="00A47C23">
        <w:rPr>
          <w:rFonts w:ascii="Times New Roman" w:hAnsi="Times New Roman" w:cs="Times New Roman"/>
          <w:sz w:val="28"/>
          <w:szCs w:val="28"/>
        </w:rPr>
        <w:t>.</w:t>
      </w:r>
    </w:p>
    <w:p w:rsidR="00890F0E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Согласно п. 2 ч. 1 ст. 4.3 КоАП РФ к обстоятельствам, отягчающим административную ответственность, относится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</w:t>
      </w:r>
      <w:r w:rsidRPr="00A47C23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A47C23">
        <w:rPr>
          <w:rFonts w:ascii="Times New Roman" w:hAnsi="Times New Roman" w:cs="Times New Roman"/>
          <w:sz w:val="28"/>
          <w:szCs w:val="28"/>
        </w:rPr>
        <w:t>подвергнутым административному наказанию в соответствии со статьей 4.6 КоАП РФ за совершение однородного административного правонарушения.</w:t>
      </w:r>
    </w:p>
    <w:p w:rsidR="00890F0E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В соответствии с абз.2 п. 16 Постановления Пленума Верховного Суда РФ от 24 марта 2005 г. № 5 «О некоторых вопро</w:t>
      </w:r>
      <w:r w:rsidRPr="00A47C23">
        <w:rPr>
          <w:rFonts w:ascii="Times New Roman" w:hAnsi="Times New Roman" w:cs="Times New Roman"/>
          <w:sz w:val="28"/>
          <w:szCs w:val="28"/>
        </w:rPr>
        <w:t>сах, возникающих у судов при применении Кодекса Российской Федерации об административных правонарушениях»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</w:t>
      </w:r>
      <w:r w:rsidRPr="00A47C23">
        <w:rPr>
          <w:rFonts w:ascii="Times New Roman" w:hAnsi="Times New Roman" w:cs="Times New Roman"/>
          <w:sz w:val="28"/>
          <w:szCs w:val="28"/>
        </w:rPr>
        <w:t xml:space="preserve"> за совершенные правонарушения в одной или нескольких статьях КоАП РФ.</w:t>
      </w:r>
    </w:p>
    <w:p w:rsidR="00890F0E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В силу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</w:t>
      </w:r>
      <w:r w:rsidRPr="00A47C23">
        <w:rPr>
          <w:rFonts w:ascii="Times New Roman" w:hAnsi="Times New Roman" w:cs="Times New Roman"/>
          <w:sz w:val="28"/>
          <w:szCs w:val="28"/>
        </w:rPr>
        <w:t xml:space="preserve"> со дня окончания исполнения постановления о назначении административного наказания.</w:t>
      </w:r>
    </w:p>
    <w:p w:rsidR="00890F0E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Так, в материалах дела имеются сведения о привлечении Солодюка Л.В. в течение срока, установленного ст. 4.6 КоАП РФ к административной ответственности за совершение админи</w:t>
      </w:r>
      <w:r w:rsidRPr="00A47C23">
        <w:rPr>
          <w:rFonts w:ascii="Times New Roman" w:hAnsi="Times New Roman" w:cs="Times New Roman"/>
          <w:sz w:val="28"/>
          <w:szCs w:val="28"/>
        </w:rPr>
        <w:t>стративного правонарушения, предусмотренного ч.3 ст. 19.24 КоАП РФ, свидетельствующие о наличии в его действиях обстоятельства, отягчающего административную ответственность, предусмотренного пунктом 2 части 1 статьи 4.3 КоАП РФ.</w:t>
      </w:r>
    </w:p>
    <w:p w:rsidR="00890F0E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Учитывая изложенное, Солодю</w:t>
      </w:r>
      <w:r w:rsidRPr="00A47C23">
        <w:rPr>
          <w:rFonts w:ascii="Times New Roman" w:hAnsi="Times New Roman" w:cs="Times New Roman"/>
          <w:sz w:val="28"/>
          <w:szCs w:val="28"/>
        </w:rPr>
        <w:t>к Л.В. считается подвергнутым административному наказанию, поскольку выше обозначенное постановления до настоящего времени не исполнено, т.е. установленный годичный срок на момент совершения  правонарушения по настоящему делу  не истек.</w:t>
      </w:r>
    </w:p>
    <w:p w:rsidR="00890F0E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Оснований для прекр</w:t>
      </w:r>
      <w:r w:rsidRPr="00A47C23">
        <w:rPr>
          <w:rFonts w:ascii="Times New Roman" w:hAnsi="Times New Roman" w:cs="Times New Roman"/>
          <w:sz w:val="28"/>
          <w:szCs w:val="28"/>
        </w:rPr>
        <w:t>ащения производства по делу, предусмотренных ст. 29.9 Кодекса РФ об административных правонарушениях, не имеется.</w:t>
      </w:r>
    </w:p>
    <w:p w:rsidR="00A47C23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правонарушения, личности виновного, его семейного и имущественного положения, отсутствие обстоятельств, смягчающих административную ответственность и наличие обст</w:t>
      </w:r>
      <w:r w:rsidRPr="00A47C23">
        <w:rPr>
          <w:rFonts w:ascii="Times New Roman" w:hAnsi="Times New Roman" w:cs="Times New Roman"/>
          <w:sz w:val="28"/>
          <w:szCs w:val="28"/>
        </w:rPr>
        <w:t>оятельств, отягчающих административную ответственность,  ранее привлекался к административной ответственности за однородное  правонарушение, всех обстоятельств дела, считаю необходимым назначить наказание, предусмотренное санкцией ч. 3 ст. 19.24 КоАП РФ, в</w:t>
      </w:r>
      <w:r w:rsidRPr="00A47C23">
        <w:rPr>
          <w:rFonts w:ascii="Times New Roman" w:hAnsi="Times New Roman" w:cs="Times New Roman"/>
          <w:sz w:val="28"/>
          <w:szCs w:val="28"/>
        </w:rPr>
        <w:t xml:space="preserve"> виде обязательных работ,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</w:t>
      </w:r>
      <w:r w:rsidRPr="00A47C23">
        <w:rPr>
          <w:rFonts w:ascii="Times New Roman" w:hAnsi="Times New Roman" w:cs="Times New Roman"/>
          <w:sz w:val="28"/>
          <w:szCs w:val="28"/>
        </w:rPr>
        <w:t xml:space="preserve"> публичных и частных интересов в рамках производства по делу об административном правонарушении.</w:t>
      </w:r>
    </w:p>
    <w:p w:rsidR="001A6C46" w:rsidRPr="00A47C23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Солодюк Л.В. к лицам, в отношении которых в соответствии с ч. 3 ст. 3.13 КоАП РФ не могут применяться обязательные работы, не относится</w:t>
      </w:r>
      <w:r w:rsidRPr="00A47C23" w:rsidR="00890F0E">
        <w:rPr>
          <w:rFonts w:ascii="Times New Roman" w:hAnsi="Times New Roman" w:cs="Times New Roman"/>
          <w:sz w:val="28"/>
          <w:szCs w:val="28"/>
        </w:rPr>
        <w:t>.</w:t>
      </w:r>
    </w:p>
    <w:p w:rsidR="001543E7" w:rsidRPr="00A47C23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>На основании  изложенн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ого, ч.3 ст. 19.24 КоАП РФ, руководствуясь ст.ст. 29.9, 29.10 КоАП РФ, мировой судья </w:t>
      </w:r>
      <w:r w:rsidRPr="00A47C23">
        <w:rPr>
          <w:rFonts w:ascii="Times New Roman" w:hAnsi="Times New Roman" w:cs="Times New Roman"/>
          <w:sz w:val="28"/>
          <w:szCs w:val="28"/>
        </w:rPr>
        <w:t>-</w:t>
      </w:r>
      <w:r w:rsidRPr="00A47C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43E7" w:rsidRPr="001034AD" w:rsidP="00020E8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1034AD">
        <w:rPr>
          <w:rFonts w:ascii="Times New Roman" w:hAnsi="Times New Roman"/>
          <w:sz w:val="28"/>
          <w:szCs w:val="28"/>
        </w:rPr>
        <w:t>ПОСТАНОВИЛ: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Солодюка  Леонида Викторовича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C23"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3 ст. 19.24 КоАП РФ и назначить ему адми</w:t>
      </w:r>
      <w:r w:rsidRPr="00A47C23">
        <w:rPr>
          <w:rFonts w:ascii="Times New Roman" w:hAnsi="Times New Roman" w:cs="Times New Roman"/>
          <w:sz w:val="28"/>
          <w:szCs w:val="28"/>
        </w:rPr>
        <w:t xml:space="preserve">нистративное наказание  в виде обязательных работ на срок </w:t>
      </w:r>
      <w:r w:rsidR="00523C15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>часов.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>Солодюк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Леонид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Викторович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47C23">
        <w:rPr>
          <w:rFonts w:ascii="Times New Roman" w:hAnsi="Times New Roman" w:cs="Times New Roman"/>
          <w:sz w:val="28"/>
          <w:szCs w:val="28"/>
        </w:rPr>
        <w:t>, что в соответствии со ст. 32.13 КоАП РФ постановление судьи о назначении обязательных работ исполняется судебным приставом-исполнителем.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</w:t>
      </w:r>
      <w:r w:rsidRPr="00A47C23">
        <w:rPr>
          <w:rFonts w:ascii="Times New Roman" w:hAnsi="Times New Roman" w:cs="Times New Roman"/>
          <w:sz w:val="28"/>
          <w:szCs w:val="28"/>
        </w:rPr>
        <w:t xml:space="preserve">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Лицо, которому назначено административное наказание в виде обязательных работ, вправе обрати</w:t>
      </w:r>
      <w:r w:rsidRPr="00A47C23">
        <w:rPr>
          <w:rFonts w:ascii="Times New Roman" w:hAnsi="Times New Roman" w:cs="Times New Roman"/>
          <w:sz w:val="28"/>
          <w:szCs w:val="28"/>
        </w:rPr>
        <w:t xml:space="preserve">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Об удовлетворении данного х</w:t>
      </w:r>
      <w:r w:rsidRPr="00A47C23">
        <w:rPr>
          <w:rFonts w:ascii="Times New Roman" w:hAnsi="Times New Roman" w:cs="Times New Roman"/>
          <w:sz w:val="28"/>
          <w:szCs w:val="28"/>
        </w:rPr>
        <w:t xml:space="preserve">одатайства судья выносит постановление  о прекращении исполнения постановления о назначении административного наказания в виде обязательных работ. 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Обязательные работы выполняются лицом, которому назначено административное наказание в виде обязательных раб</w:t>
      </w:r>
      <w:r w:rsidRPr="00A47C23">
        <w:rPr>
          <w:rFonts w:ascii="Times New Roman" w:hAnsi="Times New Roman" w:cs="Times New Roman"/>
          <w:sz w:val="28"/>
          <w:szCs w:val="28"/>
        </w:rPr>
        <w:t>от, на безвозмездной основе.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Срок обязательных работ исчисляется в часах, в течение которых лицо, которому назначено административное наказание в виде обязательных работ, отбывало обязательные работы.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– двух часов после окончани</w:t>
      </w:r>
      <w:r w:rsidRPr="00A47C23">
        <w:rPr>
          <w:rFonts w:ascii="Times New Roman" w:hAnsi="Times New Roman" w:cs="Times New Roman"/>
          <w:sz w:val="28"/>
          <w:szCs w:val="28"/>
        </w:rPr>
        <w:t>я работы, службы или учебы, а с согласия лица, которому назначено административное наказание в виде обязательных работ, - четырех часов. При наличие уважительных причин судебный пристав-исполнитель вправе разрешить лицу, которому назначено административное</w:t>
      </w:r>
      <w:r w:rsidRPr="00A47C23">
        <w:rPr>
          <w:rFonts w:ascii="Times New Roman" w:hAnsi="Times New Roman" w:cs="Times New Roman"/>
          <w:sz w:val="28"/>
          <w:szCs w:val="28"/>
        </w:rPr>
        <w:t xml:space="preserve"> наказание в виде обязательных работ, отработать в течение недели меньшее количество часов.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На администрацию организации, в которой лицо, которому назначено административное наказание в виде обязательных работ, отбывает обязательные работы, возлагаются кон</w:t>
      </w:r>
      <w:r w:rsidRPr="00A47C23">
        <w:rPr>
          <w:rFonts w:ascii="Times New Roman" w:hAnsi="Times New Roman" w:cs="Times New Roman"/>
          <w:sz w:val="28"/>
          <w:szCs w:val="28"/>
        </w:rPr>
        <w:t>троль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</w:t>
      </w:r>
      <w:r w:rsidRPr="00A47C23">
        <w:rPr>
          <w:rFonts w:ascii="Times New Roman" w:hAnsi="Times New Roman" w:cs="Times New Roman"/>
          <w:sz w:val="28"/>
          <w:szCs w:val="28"/>
        </w:rPr>
        <w:t>х работ.</w:t>
      </w:r>
    </w:p>
    <w:p w:rsidR="00890F0E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нарушении трудовой дисциплины, подтв</w:t>
      </w:r>
      <w:r w:rsidRPr="00A47C23">
        <w:rPr>
          <w:rFonts w:ascii="Times New Roman" w:hAnsi="Times New Roman" w:cs="Times New Roman"/>
          <w:sz w:val="28"/>
          <w:szCs w:val="28"/>
        </w:rPr>
        <w:t>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</w:t>
      </w:r>
      <w:r w:rsidRPr="00A47C23">
        <w:rPr>
          <w:rFonts w:ascii="Times New Roman" w:hAnsi="Times New Roman" w:cs="Times New Roman"/>
          <w:sz w:val="28"/>
          <w:szCs w:val="28"/>
        </w:rPr>
        <w:t>астью 4 статьи 20.25 КоАП РФ.</w:t>
      </w:r>
    </w:p>
    <w:p w:rsidR="00FE15F2" w:rsidP="00BE097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E097F">
        <w:rPr>
          <w:rFonts w:ascii="Times New Roman" w:hAnsi="Times New Roman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суток со дня вручени</w:t>
      </w:r>
      <w:r w:rsidRPr="00BE097F">
        <w:rPr>
          <w:rFonts w:ascii="Times New Roman" w:hAnsi="Times New Roman"/>
          <w:sz w:val="28"/>
          <w:szCs w:val="28"/>
        </w:rPr>
        <w:t>я или получения его копии.</w:t>
      </w:r>
    </w:p>
    <w:p w:rsidR="00FE15F2" w:rsidP="00BE097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33261" w:rsidRPr="00F6262E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262E">
        <w:rPr>
          <w:rFonts w:ascii="Times New Roman" w:hAnsi="Times New Roman"/>
          <w:color w:val="000000" w:themeColor="text1"/>
          <w:sz w:val="28"/>
          <w:szCs w:val="28"/>
        </w:rPr>
        <w:t>Мировой судья:</w:t>
      </w:r>
      <w:r w:rsidRPr="00A47C23">
        <w:rPr>
          <w:rFonts w:ascii="Times New Roman" w:hAnsi="Times New Roman"/>
          <w:color w:val="FFFFFF" w:themeColor="background1"/>
          <w:sz w:val="28"/>
          <w:szCs w:val="28"/>
        </w:rPr>
        <w:t xml:space="preserve"> /подпись/                                     </w:t>
      </w:r>
      <w:r w:rsidRPr="00A47C23" w:rsidR="00A47C23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</w:t>
      </w:r>
      <w:r w:rsidRPr="00F6262E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E33261" w:rsidRPr="00A47C23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A47C23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E33261" w:rsidRPr="00A47C23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E33261" w:rsidRPr="00A47C23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A47C23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E33261" w:rsidRPr="00A47C23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A47C23">
        <w:rPr>
          <w:rFonts w:ascii="Times New Roman" w:hAnsi="Times New Roman"/>
          <w:color w:val="FFFFFF" w:themeColor="background1"/>
          <w:sz w:val="28"/>
          <w:szCs w:val="28"/>
        </w:rPr>
        <w:t>Мир</w:t>
      </w:r>
      <w:r w:rsidRPr="00A47C23">
        <w:rPr>
          <w:rFonts w:ascii="Times New Roman" w:hAnsi="Times New Roman"/>
          <w:color w:val="FFFFFF" w:themeColor="background1"/>
          <w:sz w:val="28"/>
          <w:szCs w:val="28"/>
        </w:rPr>
        <w:t xml:space="preserve">овой судья:                                                                   секретарь с/з:      </w:t>
      </w:r>
    </w:p>
    <w:p w:rsidR="00FE15F2" w:rsidRPr="00A47C23" w:rsidP="00E33261">
      <w:pPr>
        <w:spacing w:after="0" w:line="240" w:lineRule="auto"/>
        <w:ind w:firstLine="567"/>
        <w:contextualSpacing/>
        <w:jc w:val="both"/>
        <w:rPr>
          <w:color w:val="FFFFFF" w:themeColor="background1"/>
        </w:rPr>
      </w:pPr>
    </w:p>
    <w:sectPr w:rsidSect="00763B28">
      <w:footerReference w:type="default" r:id="rId4"/>
      <w:pgSz w:w="11906" w:h="16838"/>
      <w:pgMar w:top="817" w:right="849" w:bottom="851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FE15F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C15">
          <w:rPr>
            <w:noProof/>
          </w:rPr>
          <w:t>7</w:t>
        </w:r>
        <w:r>
          <w:fldChar w:fldCharType="end"/>
        </w:r>
      </w:p>
    </w:sdtContent>
  </w:sdt>
  <w:p w:rsidR="00FE15F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06BF3"/>
    <w:rsid w:val="00013A0F"/>
    <w:rsid w:val="00017C3E"/>
    <w:rsid w:val="00020E83"/>
    <w:rsid w:val="000338F3"/>
    <w:rsid w:val="0003521E"/>
    <w:rsid w:val="000412DD"/>
    <w:rsid w:val="000A24FF"/>
    <w:rsid w:val="000E4231"/>
    <w:rsid w:val="000E431B"/>
    <w:rsid w:val="001034AD"/>
    <w:rsid w:val="00111461"/>
    <w:rsid w:val="001234D4"/>
    <w:rsid w:val="00127970"/>
    <w:rsid w:val="001543E7"/>
    <w:rsid w:val="00166648"/>
    <w:rsid w:val="001805E4"/>
    <w:rsid w:val="001A6C46"/>
    <w:rsid w:val="002025C2"/>
    <w:rsid w:val="00223B5B"/>
    <w:rsid w:val="00247403"/>
    <w:rsid w:val="00254839"/>
    <w:rsid w:val="002673D4"/>
    <w:rsid w:val="002764F3"/>
    <w:rsid w:val="0028525F"/>
    <w:rsid w:val="002E343E"/>
    <w:rsid w:val="0030693D"/>
    <w:rsid w:val="003137F1"/>
    <w:rsid w:val="00315E59"/>
    <w:rsid w:val="00326552"/>
    <w:rsid w:val="00333488"/>
    <w:rsid w:val="003374EB"/>
    <w:rsid w:val="00352BDB"/>
    <w:rsid w:val="003630B2"/>
    <w:rsid w:val="00393D55"/>
    <w:rsid w:val="003A1DA1"/>
    <w:rsid w:val="003C7E39"/>
    <w:rsid w:val="003D0BFE"/>
    <w:rsid w:val="003D4A8C"/>
    <w:rsid w:val="00404AB3"/>
    <w:rsid w:val="00440E84"/>
    <w:rsid w:val="0044263C"/>
    <w:rsid w:val="004A7981"/>
    <w:rsid w:val="004B1B6E"/>
    <w:rsid w:val="004B6ADC"/>
    <w:rsid w:val="004D2785"/>
    <w:rsid w:val="004E0461"/>
    <w:rsid w:val="0051379A"/>
    <w:rsid w:val="0052376C"/>
    <w:rsid w:val="00523C15"/>
    <w:rsid w:val="005620EC"/>
    <w:rsid w:val="00594795"/>
    <w:rsid w:val="005C662E"/>
    <w:rsid w:val="00607F5C"/>
    <w:rsid w:val="006129D6"/>
    <w:rsid w:val="006300F6"/>
    <w:rsid w:val="00636647"/>
    <w:rsid w:val="00644CBE"/>
    <w:rsid w:val="00656198"/>
    <w:rsid w:val="00680F17"/>
    <w:rsid w:val="006821D8"/>
    <w:rsid w:val="006A0DBE"/>
    <w:rsid w:val="006A2692"/>
    <w:rsid w:val="006D73EA"/>
    <w:rsid w:val="00704241"/>
    <w:rsid w:val="00712267"/>
    <w:rsid w:val="0072077D"/>
    <w:rsid w:val="00763B28"/>
    <w:rsid w:val="00767D91"/>
    <w:rsid w:val="00787420"/>
    <w:rsid w:val="00794822"/>
    <w:rsid w:val="007A09D7"/>
    <w:rsid w:val="007B280A"/>
    <w:rsid w:val="007B7E0D"/>
    <w:rsid w:val="007E747C"/>
    <w:rsid w:val="00820AD0"/>
    <w:rsid w:val="00847DA4"/>
    <w:rsid w:val="00884FE8"/>
    <w:rsid w:val="00890F0E"/>
    <w:rsid w:val="0089442A"/>
    <w:rsid w:val="008A294F"/>
    <w:rsid w:val="008B0B29"/>
    <w:rsid w:val="008E7925"/>
    <w:rsid w:val="00924FBA"/>
    <w:rsid w:val="00937136"/>
    <w:rsid w:val="009427CC"/>
    <w:rsid w:val="00997EF2"/>
    <w:rsid w:val="009A21AB"/>
    <w:rsid w:val="009B3D26"/>
    <w:rsid w:val="009B4988"/>
    <w:rsid w:val="009D65B7"/>
    <w:rsid w:val="009F33FE"/>
    <w:rsid w:val="00A47A38"/>
    <w:rsid w:val="00A47C23"/>
    <w:rsid w:val="00A71386"/>
    <w:rsid w:val="00A766D1"/>
    <w:rsid w:val="00A835A8"/>
    <w:rsid w:val="00A9694B"/>
    <w:rsid w:val="00AB3A47"/>
    <w:rsid w:val="00B2193F"/>
    <w:rsid w:val="00B405F6"/>
    <w:rsid w:val="00B449E6"/>
    <w:rsid w:val="00B7301F"/>
    <w:rsid w:val="00B765BD"/>
    <w:rsid w:val="00B875C8"/>
    <w:rsid w:val="00B9788D"/>
    <w:rsid w:val="00BE097F"/>
    <w:rsid w:val="00C30576"/>
    <w:rsid w:val="00C327A3"/>
    <w:rsid w:val="00C545F8"/>
    <w:rsid w:val="00C82CC7"/>
    <w:rsid w:val="00CA38A8"/>
    <w:rsid w:val="00CB6579"/>
    <w:rsid w:val="00CE3BA0"/>
    <w:rsid w:val="00D01330"/>
    <w:rsid w:val="00D311C7"/>
    <w:rsid w:val="00DA1595"/>
    <w:rsid w:val="00DA206C"/>
    <w:rsid w:val="00E01375"/>
    <w:rsid w:val="00E23622"/>
    <w:rsid w:val="00E256CA"/>
    <w:rsid w:val="00E33261"/>
    <w:rsid w:val="00E42429"/>
    <w:rsid w:val="00EB296F"/>
    <w:rsid w:val="00EB2BDF"/>
    <w:rsid w:val="00EB4B63"/>
    <w:rsid w:val="00ED60C5"/>
    <w:rsid w:val="00EE231B"/>
    <w:rsid w:val="00F00A5D"/>
    <w:rsid w:val="00F00CB4"/>
    <w:rsid w:val="00F25B7C"/>
    <w:rsid w:val="00F26FD9"/>
    <w:rsid w:val="00F37EE0"/>
    <w:rsid w:val="00F412EB"/>
    <w:rsid w:val="00F6262E"/>
    <w:rsid w:val="00F63C06"/>
    <w:rsid w:val="00FB0B23"/>
    <w:rsid w:val="00FD7DDA"/>
    <w:rsid w:val="00FE15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6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63B2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3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326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